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52" w:rsidRPr="004509B1" w:rsidRDefault="008E4652" w:rsidP="008E465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1059180</wp:posOffset>
            </wp:positionH>
            <wp:positionV relativeFrom="paragraph">
              <wp:posOffset>-75565</wp:posOffset>
            </wp:positionV>
            <wp:extent cx="995045" cy="562610"/>
            <wp:effectExtent l="19050" t="0" r="0" b="0"/>
            <wp:wrapTight wrapText="bothSides">
              <wp:wrapPolygon edited="0">
                <wp:start x="-414" y="0"/>
                <wp:lineTo x="-414" y="21210"/>
                <wp:lineTo x="21504" y="21210"/>
                <wp:lineTo x="21504" y="0"/>
                <wp:lineTo x="-414" y="0"/>
              </wp:wrapPolygon>
            </wp:wrapTight>
            <wp:docPr id="2" name="Εικόνα 2" descr="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-75565</wp:posOffset>
            </wp:positionV>
            <wp:extent cx="437515" cy="450850"/>
            <wp:effectExtent l="19050" t="0" r="635" b="0"/>
            <wp:wrapTight wrapText="bothSides">
              <wp:wrapPolygon edited="0">
                <wp:start x="-940" y="0"/>
                <wp:lineTo x="-940" y="20992"/>
                <wp:lineTo x="21631" y="20992"/>
                <wp:lineTo x="21631" y="0"/>
                <wp:lineTo x="-940" y="0"/>
              </wp:wrapPolygon>
            </wp:wrapTight>
            <wp:docPr id="3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ethn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652" w:rsidRPr="004509B1" w:rsidRDefault="008E4652" w:rsidP="008E4652">
      <w:pPr>
        <w:rPr>
          <w:rFonts w:ascii="Times New Roman" w:hAnsi="Times New Roman"/>
          <w:sz w:val="24"/>
          <w:szCs w:val="24"/>
          <w:lang w:val="en-US"/>
        </w:rPr>
      </w:pPr>
    </w:p>
    <w:p w:rsidR="008E4652" w:rsidRPr="004509B1" w:rsidRDefault="008E4652" w:rsidP="008E4652">
      <w:pPr>
        <w:jc w:val="right"/>
        <w:rPr>
          <w:rFonts w:ascii="Times New Roman" w:hAnsi="Times New Roman"/>
          <w:b/>
          <w:sz w:val="24"/>
          <w:szCs w:val="24"/>
        </w:rPr>
      </w:pPr>
      <w:r w:rsidRPr="004509B1">
        <w:rPr>
          <w:rFonts w:ascii="Times New Roman" w:hAnsi="Times New Roman"/>
          <w:b/>
          <w:sz w:val="24"/>
          <w:szCs w:val="24"/>
        </w:rPr>
        <w:t xml:space="preserve">Δράμα </w:t>
      </w:r>
      <w:r>
        <w:rPr>
          <w:rFonts w:ascii="Times New Roman" w:hAnsi="Times New Roman"/>
          <w:b/>
          <w:sz w:val="24"/>
          <w:szCs w:val="24"/>
        </w:rPr>
        <w:t>26</w:t>
      </w:r>
      <w:r w:rsidRPr="004509B1">
        <w:rPr>
          <w:rFonts w:ascii="Times New Roman" w:hAnsi="Times New Roman"/>
          <w:b/>
          <w:sz w:val="24"/>
          <w:szCs w:val="24"/>
        </w:rPr>
        <w:t xml:space="preserve"> Ιουνίου 2014</w:t>
      </w:r>
    </w:p>
    <w:p w:rsidR="008E4652" w:rsidRPr="004509B1" w:rsidRDefault="008E4652" w:rsidP="008E4652">
      <w:pPr>
        <w:spacing w:line="360" w:lineRule="auto"/>
        <w:ind w:left="142" w:right="341"/>
        <w:jc w:val="center"/>
        <w:rPr>
          <w:rFonts w:ascii="Times New Roman" w:hAnsi="Times New Roman"/>
          <w:b/>
          <w:sz w:val="24"/>
          <w:szCs w:val="24"/>
        </w:rPr>
      </w:pPr>
      <w:r w:rsidRPr="004509B1">
        <w:rPr>
          <w:rFonts w:ascii="Times New Roman" w:hAnsi="Times New Roman"/>
          <w:b/>
          <w:sz w:val="24"/>
          <w:szCs w:val="24"/>
        </w:rPr>
        <w:t>ΔΕΛΤΙΟ ΤΥΠΟΥ</w:t>
      </w:r>
    </w:p>
    <w:p w:rsidR="00035F83" w:rsidRPr="00114566" w:rsidRDefault="00035F83" w:rsidP="00114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45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ότι  την  </w:t>
      </w:r>
      <w:r w:rsidRPr="001145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Πέμπτη 3 Ιουλίου 2014 στις 10.30 </w:t>
      </w:r>
      <w:proofErr w:type="spellStart"/>
      <w:r w:rsidRPr="001145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π.μ</w:t>
      </w:r>
      <w:proofErr w:type="spellEnd"/>
      <w:r w:rsidRPr="001145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 θα πραγματοποιηθεί η συνεδρίαση  του </w:t>
      </w:r>
      <w:r w:rsidRPr="0011456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Συμβούλιου Διαχείρισης &amp; Αξιολόγησης της Εγγυητικής Ευθύνης του Ελληνικού Δημοσίου</w:t>
      </w:r>
      <w:r w:rsidRPr="001145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Γενικό Λογιστήριο του Κράτους (Πανεπιστημίου 37 Αθήνα),   στο οποίο συμμετέχει ως τακτικό μέλος εκ μέρους της Κεντρικής Ένωσης Επιμελητηρίων Ελλάδος,  ο Πρόεδρος του Επιμελητηρίου Δράμας κ. Στέφανος Γεωργιάδης σύμφωνα με την υπ’ </w:t>
      </w:r>
      <w:proofErr w:type="spellStart"/>
      <w:r w:rsidRPr="00114566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1145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2/34774/0004/02.05.2014 απόφαση του Αναπληρωτή ΥΠΟΙΚ κ. Χρήστου </w:t>
      </w:r>
      <w:proofErr w:type="spellStart"/>
      <w:r w:rsidRPr="00114566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Σταϊκούρα</w:t>
      </w:r>
      <w:proofErr w:type="spellEnd"/>
      <w:r w:rsidRPr="001145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035F83" w:rsidRPr="00114566" w:rsidRDefault="00035F83" w:rsidP="00114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45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θέματα που θα συζητηθούν αφορούν τις εγγυήσεις του δημοσίου και το νέο πλαίσιο που διέπει αυτές. </w:t>
      </w:r>
    </w:p>
    <w:p w:rsidR="00035F83" w:rsidRPr="00114566" w:rsidRDefault="00035F83" w:rsidP="001145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145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Ενημερώνουμε επίσης ότι προχωρά από το Υπουργείο Οικονομικών, με γρήγορους ρυθμούς η διαδικασία για την αντιμετώπιση του προβλήματος των δανείων των επιχειρήσεων στις Τράπεζες σύμφωνα με την τελευταία απόφαση της Τραπέζης της Ελλάδας ( ΦΕΚ </w:t>
      </w:r>
      <w:r w:rsidR="00F1792F" w:rsidRPr="00114566">
        <w:rPr>
          <w:rFonts w:ascii="Times New Roman" w:eastAsia="Times New Roman" w:hAnsi="Times New Roman" w:cs="Times New Roman"/>
          <w:sz w:val="24"/>
          <w:szCs w:val="24"/>
          <w:lang w:eastAsia="el-GR"/>
        </w:rPr>
        <w:t>1582/16-6-2014).</w:t>
      </w:r>
    </w:p>
    <w:p w:rsidR="008E4652" w:rsidRPr="004509B1" w:rsidRDefault="008E4652" w:rsidP="008E4652">
      <w:pPr>
        <w:pStyle w:val="a3"/>
        <w:ind w:left="142" w:right="341" w:firstLine="4678"/>
        <w:jc w:val="center"/>
        <w:rPr>
          <w:rFonts w:ascii="Times New Roman" w:hAnsi="Times New Roman"/>
          <w:sz w:val="24"/>
          <w:szCs w:val="24"/>
        </w:rPr>
      </w:pPr>
      <w:r w:rsidRPr="004509B1">
        <w:rPr>
          <w:rFonts w:ascii="Times New Roman" w:hAnsi="Times New Roman"/>
          <w:sz w:val="24"/>
          <w:szCs w:val="24"/>
        </w:rPr>
        <w:t>Για το Επιμελητήριο Δράμας</w:t>
      </w:r>
    </w:p>
    <w:p w:rsidR="00F1792F" w:rsidRPr="00035F83" w:rsidRDefault="00F1792F" w:rsidP="000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35F83" w:rsidRPr="00035F83" w:rsidRDefault="00035F83" w:rsidP="0003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F83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sectPr w:rsidR="00035F83" w:rsidRPr="00035F83" w:rsidSect="001B0C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F83"/>
    <w:rsid w:val="00035F83"/>
    <w:rsid w:val="00056B82"/>
    <w:rsid w:val="00114566"/>
    <w:rsid w:val="001B0C68"/>
    <w:rsid w:val="008E4652"/>
    <w:rsid w:val="00F1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6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Windows 7</cp:lastModifiedBy>
  <cp:revision>3</cp:revision>
  <dcterms:created xsi:type="dcterms:W3CDTF">2014-06-26T07:11:00Z</dcterms:created>
  <dcterms:modified xsi:type="dcterms:W3CDTF">2014-06-26T10:49:00Z</dcterms:modified>
</cp:coreProperties>
</file>