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01" w:rsidRPr="00005D63" w:rsidRDefault="00F05901" w:rsidP="00F05901">
      <w:pPr>
        <w:pStyle w:val="body"/>
        <w:spacing w:before="0" w:after="0" w:line="360" w:lineRule="auto"/>
        <w:ind w:left="-426"/>
        <w:rPr>
          <w:rFonts w:ascii="Arial" w:hAnsi="Arial" w:cs="Arial"/>
          <w:b/>
          <w:sz w:val="8"/>
          <w:szCs w:val="8"/>
          <w:u w:val="single"/>
          <w:lang w:val="el-GR"/>
        </w:rPr>
      </w:pPr>
    </w:p>
    <w:p w:rsidR="0029599D" w:rsidRDefault="0029599D" w:rsidP="0029599D">
      <w:pPr>
        <w:jc w:val="both"/>
        <w:rPr>
          <w:lang w:val="en-US"/>
        </w:rPr>
      </w:pPr>
      <w:r>
        <w:t>Αξιότιμοι κυρίες και κύριοι</w:t>
      </w:r>
      <w:r>
        <w:rPr>
          <w:lang w:val="en-US"/>
        </w:rPr>
        <w:t>,</w:t>
      </w:r>
    </w:p>
    <w:p w:rsidR="0029599D" w:rsidRPr="0029599D" w:rsidRDefault="0029599D" w:rsidP="0029599D">
      <w:pPr>
        <w:jc w:val="both"/>
        <w:rPr>
          <w:lang w:val="en-US"/>
        </w:rPr>
      </w:pPr>
    </w:p>
    <w:p w:rsidR="0029599D" w:rsidRPr="0029599D" w:rsidRDefault="0029599D" w:rsidP="0029599D">
      <w:pPr>
        <w:jc w:val="both"/>
      </w:pPr>
      <w:r>
        <w:rPr>
          <w:lang w:val="en-US"/>
        </w:rPr>
        <w:t>H</w:t>
      </w:r>
      <w:r>
        <w:t xml:space="preserve"> </w:t>
      </w:r>
      <w:r w:rsidRPr="002D76C1">
        <w:rPr>
          <w:u w:val="single"/>
        </w:rPr>
        <w:t>Ελληνική</w:t>
      </w:r>
      <w:r>
        <w:t xml:space="preserve"> εταιρεία </w:t>
      </w:r>
      <w:r w:rsidRPr="002D76C1">
        <w:rPr>
          <w:b/>
          <w:lang w:val="en-US"/>
        </w:rPr>
        <w:t>Gorme</w:t>
      </w:r>
      <w:r w:rsidRPr="002D76C1">
        <w:rPr>
          <w:b/>
        </w:rPr>
        <w:t xml:space="preserve"> </w:t>
      </w:r>
      <w:r w:rsidRPr="002D76C1">
        <w:rPr>
          <w:b/>
          <w:lang w:val="en-US"/>
        </w:rPr>
        <w:t>Coffee</w:t>
      </w:r>
      <w:r w:rsidRPr="00091049">
        <w:t xml:space="preserve">, </w:t>
      </w:r>
      <w:r>
        <w:t xml:space="preserve">στο πλαίσιο της Πανελλαδικής ανάπτυξης, αναζητεί τοπικούς αντιπροσώπους στους νομούς της Ελλάδας που δεν έχει παρουσία έως σήμερα. </w:t>
      </w:r>
    </w:p>
    <w:p w:rsidR="0029599D" w:rsidRPr="0029599D" w:rsidRDefault="0029599D" w:rsidP="0029599D">
      <w:pPr>
        <w:jc w:val="both"/>
      </w:pPr>
    </w:p>
    <w:p w:rsidR="0029599D" w:rsidRPr="002F5513" w:rsidRDefault="0029599D" w:rsidP="0029599D">
      <w:pPr>
        <w:jc w:val="both"/>
      </w:pPr>
      <w:r>
        <w:t xml:space="preserve">Η επιχείρηση δραστηροποιείται στην παραγωγή και διανομή καφέ </w:t>
      </w:r>
      <w:r>
        <w:rPr>
          <w:lang w:val="en-US"/>
        </w:rPr>
        <w:t>espresso</w:t>
      </w:r>
      <w:r w:rsidRPr="00091049">
        <w:t xml:space="preserve"> </w:t>
      </w:r>
      <w:r>
        <w:t xml:space="preserve">με το </w:t>
      </w:r>
      <w:r>
        <w:rPr>
          <w:lang w:val="en-US"/>
        </w:rPr>
        <w:t>brand</w:t>
      </w:r>
      <w:r w:rsidRPr="00091049">
        <w:t xml:space="preserve"> </w:t>
      </w:r>
      <w:r>
        <w:rPr>
          <w:lang w:val="en-US"/>
        </w:rPr>
        <w:t>name</w:t>
      </w:r>
      <w:r w:rsidRPr="00091049">
        <w:t xml:space="preserve"> </w:t>
      </w:r>
      <w:r w:rsidRPr="00091049">
        <w:rPr>
          <w:b/>
          <w:lang w:val="en-US"/>
        </w:rPr>
        <w:t>Gorme</w:t>
      </w:r>
      <w:r w:rsidRPr="00091049">
        <w:rPr>
          <w:b/>
        </w:rPr>
        <w:t xml:space="preserve"> </w:t>
      </w:r>
      <w:r w:rsidRPr="00091049">
        <w:rPr>
          <w:b/>
          <w:lang w:val="en-US"/>
        </w:rPr>
        <w:t>Coffee</w:t>
      </w:r>
      <w:r w:rsidRPr="00091049">
        <w:t xml:space="preserve"> </w:t>
      </w:r>
      <w:r>
        <w:t xml:space="preserve">και λοιπών προιόντων (ελληνικός, φίλτρου κλπ). Παράλληλα η επιχείρηση διαχειρίζεται το </w:t>
      </w:r>
      <w:r>
        <w:rPr>
          <w:lang w:val="en-US"/>
        </w:rPr>
        <w:t>b</w:t>
      </w:r>
      <w:r w:rsidRPr="005700DD">
        <w:t>rand name</w:t>
      </w:r>
      <w:r>
        <w:t xml:space="preserve"> </w:t>
      </w:r>
      <w:r w:rsidRPr="005700DD">
        <w:rPr>
          <w:b/>
          <w:lang w:val="en-US"/>
        </w:rPr>
        <w:t>Ventuno</w:t>
      </w:r>
      <w:r w:rsidRPr="005700DD">
        <w:rPr>
          <w:b/>
        </w:rPr>
        <w:t xml:space="preserve"> </w:t>
      </w:r>
      <w:r>
        <w:t xml:space="preserve">με το οποίο προωθούνται τα προίόντα όπως σιρόπια παγωτού, σιρόπια καφέ και πουρέδες φρούτων. Επίσης διαχειρίζεται και το </w:t>
      </w:r>
      <w:r>
        <w:rPr>
          <w:lang w:val="en-US"/>
        </w:rPr>
        <w:t>b</w:t>
      </w:r>
      <w:r w:rsidRPr="000339DF">
        <w:t>rand name</w:t>
      </w:r>
      <w:r>
        <w:t xml:space="preserve"> </w:t>
      </w:r>
      <w:r>
        <w:rPr>
          <w:b/>
          <w:lang w:val="en-US"/>
        </w:rPr>
        <w:t>White</w:t>
      </w:r>
      <w:r w:rsidRPr="000339DF">
        <w:rPr>
          <w:b/>
        </w:rPr>
        <w:t xml:space="preserve"> </w:t>
      </w:r>
      <w:r>
        <w:rPr>
          <w:b/>
          <w:lang w:val="en-US"/>
        </w:rPr>
        <w:t>Mountain</w:t>
      </w:r>
      <w:r w:rsidRPr="000339DF">
        <w:rPr>
          <w:b/>
        </w:rPr>
        <w:t xml:space="preserve"> </w:t>
      </w:r>
      <w:r>
        <w:t>το οποίο είναι καταστήματα καφέ (</w:t>
      </w:r>
      <w:r w:rsidR="002F5513">
        <w:t>κυρίως</w:t>
      </w:r>
      <w:r w:rsidR="002F5513" w:rsidRPr="002F5513">
        <w:t xml:space="preserve"> </w:t>
      </w:r>
      <w:r>
        <w:rPr>
          <w:lang w:val="en-US"/>
        </w:rPr>
        <w:t>take</w:t>
      </w:r>
      <w:r w:rsidRPr="000339DF">
        <w:t xml:space="preserve"> </w:t>
      </w:r>
      <w:r>
        <w:rPr>
          <w:lang w:val="en-US"/>
        </w:rPr>
        <w:t>away</w:t>
      </w:r>
      <w:r>
        <w:t xml:space="preserve">) και τα οποία αναπτύσονται με τη μέθοδο του </w:t>
      </w:r>
      <w:r>
        <w:rPr>
          <w:lang w:val="en-US"/>
        </w:rPr>
        <w:t>franchise</w:t>
      </w:r>
      <w:r w:rsidRPr="000339DF">
        <w:t>.</w:t>
      </w:r>
    </w:p>
    <w:p w:rsidR="0029599D" w:rsidRPr="002F5513" w:rsidRDefault="0029599D" w:rsidP="0029599D">
      <w:pPr>
        <w:jc w:val="both"/>
      </w:pPr>
    </w:p>
    <w:p w:rsidR="0029599D" w:rsidRDefault="0029599D" w:rsidP="0029599D">
      <w:pPr>
        <w:jc w:val="both"/>
        <w:rPr>
          <w:lang w:val="en-US"/>
        </w:rPr>
      </w:pPr>
      <w:r>
        <w:t>Στο πλαίσιο του αναπτυξιακού πλάνου της, αναζητούνται επιχειρηματίες που ήδη δραστηριοποιούνται στην προμήθεια του κλάδου εστίασης ή νέοι επιχειρηματίες με εμπειρία στο χώρο της εστίασης και με διάθεση για μία νέα επαγγελματική πορεία.</w:t>
      </w:r>
    </w:p>
    <w:p w:rsidR="0029599D" w:rsidRPr="0029599D" w:rsidRDefault="0029599D" w:rsidP="0029599D">
      <w:pPr>
        <w:jc w:val="both"/>
        <w:rPr>
          <w:lang w:val="en-US"/>
        </w:rPr>
      </w:pPr>
    </w:p>
    <w:p w:rsidR="0029599D" w:rsidRDefault="0029599D" w:rsidP="0029599D">
      <w:pPr>
        <w:jc w:val="both"/>
        <w:rPr>
          <w:lang w:val="en-US"/>
        </w:rPr>
      </w:pPr>
      <w:r>
        <w:t xml:space="preserve">Οι πιθανοί συνεργάτες που θα ενταχθούν στο σύστημα αντιπροσώπων της </w:t>
      </w:r>
      <w:r>
        <w:rPr>
          <w:lang w:val="en-US"/>
        </w:rPr>
        <w:t>Gorme</w:t>
      </w:r>
      <w:r w:rsidRPr="00113A31">
        <w:t xml:space="preserve"> </w:t>
      </w:r>
      <w:r>
        <w:rPr>
          <w:lang w:val="en-US"/>
        </w:rPr>
        <w:t>Coffee</w:t>
      </w:r>
      <w:r w:rsidRPr="00113A31">
        <w:t xml:space="preserve"> </w:t>
      </w:r>
      <w:r>
        <w:t xml:space="preserve">θα υποστηριχθούν και θα εκπαιδευτούν στο μέγιστο βαθμό από την επιχείρηση σε όλο το διάστημα της συνεργασίας. Θα τους παραχωρηθούν τα </w:t>
      </w:r>
      <w:r>
        <w:rPr>
          <w:lang w:val="en-US"/>
        </w:rPr>
        <w:t>brand</w:t>
      </w:r>
      <w:r w:rsidRPr="00113A31">
        <w:t xml:space="preserve"> </w:t>
      </w:r>
      <w:r>
        <w:rPr>
          <w:lang w:val="en-US"/>
        </w:rPr>
        <w:t>Gorme</w:t>
      </w:r>
      <w:r w:rsidRPr="00113A31">
        <w:t xml:space="preserve"> </w:t>
      </w:r>
      <w:r>
        <w:t xml:space="preserve">και </w:t>
      </w:r>
      <w:r>
        <w:rPr>
          <w:lang w:val="en-US"/>
        </w:rPr>
        <w:t>Ventuno</w:t>
      </w:r>
      <w:r w:rsidRPr="00113A31">
        <w:t xml:space="preserve"> </w:t>
      </w:r>
      <w:r>
        <w:t xml:space="preserve">για την ανάπτυξη και διανομή τους στους κατά τόπους νομούς της Ελλάδος, και κατά περίπτωση το </w:t>
      </w:r>
      <w:r>
        <w:rPr>
          <w:lang w:val="en-US"/>
        </w:rPr>
        <w:t>White</w:t>
      </w:r>
      <w:r w:rsidRPr="00113A31">
        <w:t xml:space="preserve"> </w:t>
      </w:r>
      <w:r>
        <w:rPr>
          <w:lang w:val="en-US"/>
        </w:rPr>
        <w:t>Mountain</w:t>
      </w:r>
      <w:r>
        <w:t xml:space="preserve">. </w:t>
      </w:r>
    </w:p>
    <w:p w:rsidR="0029599D" w:rsidRPr="0029599D" w:rsidRDefault="0029599D" w:rsidP="0029599D">
      <w:pPr>
        <w:jc w:val="both"/>
        <w:rPr>
          <w:lang w:val="en-US"/>
        </w:rPr>
      </w:pPr>
    </w:p>
    <w:p w:rsidR="0029599D" w:rsidRPr="0029599D" w:rsidRDefault="0029599D" w:rsidP="0029599D">
      <w:pPr>
        <w:jc w:val="both"/>
      </w:pPr>
      <w:r>
        <w:t xml:space="preserve">Ο κλάδος του καφέ στην Ελλάδα είναι από τους λίγους εν μέσο κρίσης που έχει σταθερή ανάπτυξη και αποδεικνύεται από την ήδη πετυχημένη πορεία της </w:t>
      </w:r>
      <w:r>
        <w:rPr>
          <w:lang w:val="en-US"/>
        </w:rPr>
        <w:t>Gorme</w:t>
      </w:r>
      <w:r w:rsidRPr="00113A31">
        <w:t xml:space="preserve"> </w:t>
      </w:r>
      <w:r>
        <w:rPr>
          <w:lang w:val="en-US"/>
        </w:rPr>
        <w:t>Coffee</w:t>
      </w:r>
      <w:r w:rsidRPr="00113A31">
        <w:t xml:space="preserve"> </w:t>
      </w:r>
      <w:r>
        <w:t xml:space="preserve">αλλά και άλλων εταιρειών </w:t>
      </w:r>
      <w:r>
        <w:t xml:space="preserve">στο κλάδο της εμπορίας </w:t>
      </w:r>
      <w:r>
        <w:rPr>
          <w:lang w:val="en-US"/>
        </w:rPr>
        <w:t>espresso</w:t>
      </w:r>
      <w:r>
        <w:t xml:space="preserve">. </w:t>
      </w:r>
    </w:p>
    <w:p w:rsidR="0029599D" w:rsidRPr="0029599D" w:rsidRDefault="0029599D" w:rsidP="0029599D">
      <w:pPr>
        <w:jc w:val="both"/>
      </w:pPr>
    </w:p>
    <w:p w:rsidR="0029599D" w:rsidRDefault="0029599D" w:rsidP="0029599D">
      <w:pPr>
        <w:jc w:val="both"/>
        <w:rPr>
          <w:lang w:val="en-US"/>
        </w:rPr>
      </w:pPr>
      <w:r>
        <w:t xml:space="preserve">Στο πλαίσιο της κάθε συνεργασίας  η </w:t>
      </w:r>
      <w:r w:rsidRPr="002D76C1">
        <w:t>Gorme Coffee</w:t>
      </w:r>
      <w:r>
        <w:t xml:space="preserve"> εφοδιάζει κάθε αντιπρόσωπο με όλα τα προιόντα </w:t>
      </w:r>
      <w:r w:rsidR="00005D63">
        <w:t xml:space="preserve">που απαιτούνται για την υγιή του ανάπτυξη χωρίς να τον επιφορτίζει με αναγκαστικές και μεγάλες αγορές μη κερδοφόρων προιόντων. </w:t>
      </w:r>
      <w:r>
        <w:t xml:space="preserve">Το ανταγωνιστικό πλεονέκτημα της επιχείρησης </w:t>
      </w:r>
      <w:r w:rsidR="00005D63">
        <w:t xml:space="preserve">και του αντιπροσώπου </w:t>
      </w:r>
      <w:r>
        <w:t xml:space="preserve">είναι οι πολύ χαμηλές τιμές στην αγορά των προιόντων </w:t>
      </w:r>
      <w:r w:rsidR="00005D63">
        <w:t xml:space="preserve">και ότι έχει φροντίσει η επιχείρηση η αγορά </w:t>
      </w:r>
      <w:r>
        <w:t xml:space="preserve">του εξοπλισμού </w:t>
      </w:r>
      <w:r w:rsidR="002F5513" w:rsidRPr="002F5513">
        <w:t>(</w:t>
      </w:r>
      <w:r w:rsidR="002F5513">
        <w:t xml:space="preserve">μηχανών καφέ και μύλων) </w:t>
      </w:r>
      <w:r w:rsidR="00005D63">
        <w:t>και των διαφημιστικών να είναι σε εξαιρετικά χαμηλό κόστος διότι</w:t>
      </w:r>
      <w:r w:rsidR="002F5513">
        <w:t xml:space="preserve"> προέρχον</w:t>
      </w:r>
      <w:r>
        <w:t xml:space="preserve">ται από ίδιες εισαγωγές της εταιρείας από εργοστάσια του εξωτερικού. Συνέπεια των προηγουμένων είναι η </w:t>
      </w:r>
      <w:r w:rsidRPr="005F68CF">
        <w:rPr>
          <w:u w:val="single"/>
        </w:rPr>
        <w:t>υψηλή κερδοφορία</w:t>
      </w:r>
      <w:r>
        <w:t xml:space="preserve"> κάθε επιχειρηματία που θα ενταχθεί στο σύστημα των αντιπροσώπων.</w:t>
      </w:r>
    </w:p>
    <w:p w:rsidR="0029599D" w:rsidRPr="0029599D" w:rsidRDefault="0029599D" w:rsidP="0029599D">
      <w:pPr>
        <w:jc w:val="both"/>
        <w:rPr>
          <w:lang w:val="en-US"/>
        </w:rPr>
      </w:pPr>
    </w:p>
    <w:p w:rsidR="0029599D" w:rsidRDefault="0029599D" w:rsidP="0029599D">
      <w:pPr>
        <w:jc w:val="both"/>
      </w:pPr>
      <w:r>
        <w:t>Στο πλαίσιο της συνεργασίας δεν υπ</w:t>
      </w:r>
      <w:r>
        <w:t>άρχουν</w:t>
      </w:r>
      <w:r>
        <w:t xml:space="preserve"> πονηρές και κοστοβόρες δεσμεύσεις. Απαραίτητη προυπόθεση είναι η υγιείς ανάπτυξη του συνόλου της επιχείρησης και η διαχείριση του εταιρικού </w:t>
      </w:r>
      <w:r>
        <w:rPr>
          <w:lang w:val="en-US"/>
        </w:rPr>
        <w:t>brand</w:t>
      </w:r>
      <w:r w:rsidRPr="005F68CF">
        <w:t xml:space="preserve"> </w:t>
      </w:r>
      <w:r>
        <w:rPr>
          <w:lang w:val="en-US"/>
        </w:rPr>
        <w:t>name</w:t>
      </w:r>
      <w:r w:rsidRPr="005F68CF">
        <w:t xml:space="preserve"> </w:t>
      </w:r>
      <w:r>
        <w:t>σε υψηλές προδιαγραφές.</w:t>
      </w:r>
    </w:p>
    <w:p w:rsidR="002F5513" w:rsidRDefault="002F5513" w:rsidP="00005D63">
      <w:pPr>
        <w:pStyle w:val="body"/>
        <w:tabs>
          <w:tab w:val="left" w:pos="284"/>
        </w:tabs>
        <w:ind w:right="-483"/>
        <w:rPr>
          <w:rFonts w:ascii="Arial" w:hAnsi="Arial"/>
          <w:b/>
          <w:color w:val="FF0000"/>
          <w:sz w:val="24"/>
          <w:szCs w:val="24"/>
          <w:lang w:val="el-GR"/>
        </w:rPr>
      </w:pPr>
    </w:p>
    <w:p w:rsidR="0029599D" w:rsidRPr="002F5513" w:rsidRDefault="0029599D" w:rsidP="00005D63">
      <w:pPr>
        <w:pStyle w:val="body"/>
        <w:tabs>
          <w:tab w:val="left" w:pos="284"/>
        </w:tabs>
        <w:ind w:right="-483"/>
        <w:rPr>
          <w:rFonts w:ascii="Arial" w:hAnsi="Arial"/>
          <w:b/>
          <w:sz w:val="24"/>
          <w:szCs w:val="24"/>
          <w:lang w:val="en-US"/>
        </w:rPr>
      </w:pPr>
      <w:bookmarkStart w:id="0" w:name="_GoBack"/>
      <w:bookmarkEnd w:id="0"/>
      <w:r w:rsidRPr="004C15DF">
        <w:rPr>
          <w:rFonts w:ascii="Arial" w:hAnsi="Arial"/>
          <w:b/>
          <w:color w:val="FF0000"/>
          <w:sz w:val="24"/>
          <w:szCs w:val="24"/>
          <w:lang w:val="en-US"/>
        </w:rPr>
        <w:t>G</w:t>
      </w:r>
      <w:r w:rsidRPr="004C15DF">
        <w:rPr>
          <w:rFonts w:ascii="Arial" w:hAnsi="Arial"/>
          <w:b/>
          <w:sz w:val="24"/>
          <w:szCs w:val="24"/>
          <w:lang w:val="en-US"/>
        </w:rPr>
        <w:t>orme</w:t>
      </w:r>
      <w:r w:rsidRPr="002F5513">
        <w:rPr>
          <w:rFonts w:ascii="Arial" w:hAnsi="Arial"/>
          <w:b/>
          <w:sz w:val="24"/>
          <w:szCs w:val="24"/>
          <w:lang w:val="en-US"/>
        </w:rPr>
        <w:t xml:space="preserve"> </w:t>
      </w:r>
      <w:r w:rsidR="00005D63">
        <w:rPr>
          <w:rFonts w:ascii="Arial" w:hAnsi="Arial"/>
          <w:b/>
          <w:sz w:val="24"/>
          <w:szCs w:val="24"/>
          <w:lang w:val="en-US"/>
        </w:rPr>
        <w:t>C</w:t>
      </w:r>
      <w:r w:rsidRPr="004121C5">
        <w:rPr>
          <w:rFonts w:ascii="Arial" w:hAnsi="Arial"/>
          <w:b/>
          <w:color w:val="FF0000"/>
          <w:sz w:val="24"/>
          <w:szCs w:val="24"/>
          <w:lang w:val="en-US"/>
        </w:rPr>
        <w:t>o</w:t>
      </w:r>
      <w:r w:rsidRPr="004C15DF">
        <w:rPr>
          <w:rFonts w:ascii="Arial" w:hAnsi="Arial"/>
          <w:b/>
          <w:sz w:val="24"/>
          <w:szCs w:val="24"/>
          <w:lang w:val="en-US"/>
        </w:rPr>
        <w:t>ff</w:t>
      </w:r>
      <w:r>
        <w:rPr>
          <w:rFonts w:ascii="Arial" w:hAnsi="Arial"/>
          <w:b/>
          <w:sz w:val="24"/>
          <w:szCs w:val="24"/>
          <w:lang w:val="en-US"/>
        </w:rPr>
        <w:t>e</w:t>
      </w:r>
      <w:r w:rsidRPr="004C15DF">
        <w:rPr>
          <w:rFonts w:ascii="Arial" w:hAnsi="Arial"/>
          <w:b/>
          <w:sz w:val="24"/>
          <w:szCs w:val="24"/>
          <w:lang w:val="en-US"/>
        </w:rPr>
        <w:t>e</w:t>
      </w:r>
    </w:p>
    <w:p w:rsidR="0029599D" w:rsidRPr="00005D63" w:rsidRDefault="0029599D" w:rsidP="00005D63">
      <w:pPr>
        <w:jc w:val="both"/>
        <w:rPr>
          <w:sz w:val="20"/>
          <w:szCs w:val="20"/>
          <w:lang w:val="en-US"/>
        </w:rPr>
      </w:pPr>
      <w:hyperlink r:id="rId8" w:history="1">
        <w:r w:rsidRPr="00005D63">
          <w:rPr>
            <w:rStyle w:val="-"/>
            <w:sz w:val="20"/>
            <w:szCs w:val="20"/>
            <w:lang w:val="en-US"/>
          </w:rPr>
          <w:t>www.gorme.gr</w:t>
        </w:r>
      </w:hyperlink>
    </w:p>
    <w:p w:rsidR="0029599D" w:rsidRPr="00005D63" w:rsidRDefault="0029599D" w:rsidP="00005D63">
      <w:pPr>
        <w:jc w:val="both"/>
        <w:rPr>
          <w:sz w:val="20"/>
          <w:szCs w:val="20"/>
          <w:lang w:val="en-US"/>
        </w:rPr>
      </w:pPr>
      <w:hyperlink r:id="rId9" w:history="1">
        <w:r w:rsidRPr="00005D63">
          <w:rPr>
            <w:rStyle w:val="-"/>
            <w:sz w:val="20"/>
            <w:szCs w:val="20"/>
            <w:lang w:val="en-US"/>
          </w:rPr>
          <w:t>www.ventuno.gr</w:t>
        </w:r>
      </w:hyperlink>
    </w:p>
    <w:p w:rsidR="0029599D" w:rsidRPr="00005D63" w:rsidRDefault="0029599D" w:rsidP="00005D63">
      <w:pPr>
        <w:jc w:val="both"/>
        <w:rPr>
          <w:sz w:val="20"/>
          <w:szCs w:val="20"/>
        </w:rPr>
      </w:pPr>
      <w:hyperlink r:id="rId10" w:history="1">
        <w:r w:rsidRPr="00005D63">
          <w:rPr>
            <w:rStyle w:val="-"/>
            <w:sz w:val="20"/>
            <w:szCs w:val="20"/>
            <w:lang w:val="en-US"/>
          </w:rPr>
          <w:t>www.whitemountain.gr</w:t>
        </w:r>
      </w:hyperlink>
    </w:p>
    <w:sectPr w:rsidR="0029599D" w:rsidRPr="00005D63" w:rsidSect="00A14D45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99" w:rsidRDefault="00062A99" w:rsidP="00E323D5">
      <w:r>
        <w:separator/>
      </w:r>
    </w:p>
  </w:endnote>
  <w:endnote w:type="continuationSeparator" w:id="0">
    <w:p w:rsidR="00062A99" w:rsidRDefault="00062A99" w:rsidP="00E3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D5" w:rsidRDefault="00E323D5" w:rsidP="00E323D5">
    <w:pPr>
      <w:pStyle w:val="a4"/>
      <w:tabs>
        <w:tab w:val="clear" w:pos="8306"/>
        <w:tab w:val="right" w:pos="8931"/>
      </w:tabs>
      <w:ind w:left="-426" w:right="-625"/>
    </w:pPr>
    <w:r>
      <w:rPr>
        <w:noProof/>
      </w:rPr>
      <w:drawing>
        <wp:inline distT="0" distB="0" distL="0" distR="0">
          <wp:extent cx="5895975" cy="609600"/>
          <wp:effectExtent l="0" t="0" r="952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99" w:rsidRDefault="00062A99" w:rsidP="00E323D5">
      <w:r>
        <w:separator/>
      </w:r>
    </w:p>
  </w:footnote>
  <w:footnote w:type="continuationSeparator" w:id="0">
    <w:p w:rsidR="00062A99" w:rsidRDefault="00062A99" w:rsidP="00E32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3D5" w:rsidRDefault="00E323D5" w:rsidP="00E323D5">
    <w:pPr>
      <w:pStyle w:val="a3"/>
      <w:tabs>
        <w:tab w:val="clear" w:pos="8306"/>
        <w:tab w:val="right" w:pos="8931"/>
      </w:tabs>
      <w:ind w:left="-426" w:right="-625"/>
    </w:pPr>
    <w:r>
      <w:rPr>
        <w:noProof/>
      </w:rPr>
      <w:drawing>
        <wp:inline distT="0" distB="0" distL="0" distR="0">
          <wp:extent cx="5895975" cy="704850"/>
          <wp:effectExtent l="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8E"/>
    <w:multiLevelType w:val="hybridMultilevel"/>
    <w:tmpl w:val="A254DA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C6B"/>
    <w:multiLevelType w:val="hybridMultilevel"/>
    <w:tmpl w:val="CD582854"/>
    <w:lvl w:ilvl="0" w:tplc="2EA039B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5" w:hanging="360"/>
      </w:pPr>
    </w:lvl>
    <w:lvl w:ilvl="2" w:tplc="0408001B" w:tentative="1">
      <w:start w:val="1"/>
      <w:numFmt w:val="lowerRoman"/>
      <w:lvlText w:val="%3."/>
      <w:lvlJc w:val="right"/>
      <w:pPr>
        <w:ind w:left="1935" w:hanging="180"/>
      </w:pPr>
    </w:lvl>
    <w:lvl w:ilvl="3" w:tplc="0408000F" w:tentative="1">
      <w:start w:val="1"/>
      <w:numFmt w:val="decimal"/>
      <w:lvlText w:val="%4."/>
      <w:lvlJc w:val="left"/>
      <w:pPr>
        <w:ind w:left="2655" w:hanging="360"/>
      </w:pPr>
    </w:lvl>
    <w:lvl w:ilvl="4" w:tplc="04080019" w:tentative="1">
      <w:start w:val="1"/>
      <w:numFmt w:val="lowerLetter"/>
      <w:lvlText w:val="%5."/>
      <w:lvlJc w:val="left"/>
      <w:pPr>
        <w:ind w:left="3375" w:hanging="360"/>
      </w:pPr>
    </w:lvl>
    <w:lvl w:ilvl="5" w:tplc="0408001B" w:tentative="1">
      <w:start w:val="1"/>
      <w:numFmt w:val="lowerRoman"/>
      <w:lvlText w:val="%6."/>
      <w:lvlJc w:val="right"/>
      <w:pPr>
        <w:ind w:left="4095" w:hanging="180"/>
      </w:pPr>
    </w:lvl>
    <w:lvl w:ilvl="6" w:tplc="0408000F" w:tentative="1">
      <w:start w:val="1"/>
      <w:numFmt w:val="decimal"/>
      <w:lvlText w:val="%7."/>
      <w:lvlJc w:val="left"/>
      <w:pPr>
        <w:ind w:left="4815" w:hanging="360"/>
      </w:pPr>
    </w:lvl>
    <w:lvl w:ilvl="7" w:tplc="04080019" w:tentative="1">
      <w:start w:val="1"/>
      <w:numFmt w:val="lowerLetter"/>
      <w:lvlText w:val="%8."/>
      <w:lvlJc w:val="left"/>
      <w:pPr>
        <w:ind w:left="5535" w:hanging="360"/>
      </w:pPr>
    </w:lvl>
    <w:lvl w:ilvl="8" w:tplc="040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BA4448F"/>
    <w:multiLevelType w:val="hybridMultilevel"/>
    <w:tmpl w:val="8E388C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248"/>
    <w:multiLevelType w:val="hybridMultilevel"/>
    <w:tmpl w:val="47CE1306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0E2F49F1"/>
    <w:multiLevelType w:val="hybridMultilevel"/>
    <w:tmpl w:val="B260A4E2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B060586"/>
    <w:multiLevelType w:val="hybridMultilevel"/>
    <w:tmpl w:val="3EF23FA0"/>
    <w:lvl w:ilvl="0" w:tplc="0408000F">
      <w:start w:val="1"/>
      <w:numFmt w:val="decimal"/>
      <w:lvlText w:val="%1."/>
      <w:lvlJc w:val="left"/>
      <w:pPr>
        <w:ind w:left="-66" w:hanging="360"/>
      </w:p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3D5"/>
    <w:rsid w:val="00005D63"/>
    <w:rsid w:val="00062A99"/>
    <w:rsid w:val="000A16C3"/>
    <w:rsid w:val="00123984"/>
    <w:rsid w:val="00160FD9"/>
    <w:rsid w:val="001F53B5"/>
    <w:rsid w:val="00275C45"/>
    <w:rsid w:val="0029599D"/>
    <w:rsid w:val="002F5513"/>
    <w:rsid w:val="003A04DB"/>
    <w:rsid w:val="004121C5"/>
    <w:rsid w:val="00451E2F"/>
    <w:rsid w:val="004C15DF"/>
    <w:rsid w:val="00653A3E"/>
    <w:rsid w:val="006B5417"/>
    <w:rsid w:val="008F59BF"/>
    <w:rsid w:val="00A14D45"/>
    <w:rsid w:val="00A84C61"/>
    <w:rsid w:val="00A862D3"/>
    <w:rsid w:val="00B82F79"/>
    <w:rsid w:val="00BD312B"/>
    <w:rsid w:val="00C82F4E"/>
    <w:rsid w:val="00C918FD"/>
    <w:rsid w:val="00CE168A"/>
    <w:rsid w:val="00D75CF0"/>
    <w:rsid w:val="00D90D0D"/>
    <w:rsid w:val="00DD22C0"/>
    <w:rsid w:val="00E323D5"/>
    <w:rsid w:val="00E84E51"/>
    <w:rsid w:val="00E95DA9"/>
    <w:rsid w:val="00F0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3D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323D5"/>
  </w:style>
  <w:style w:type="paragraph" w:styleId="a4">
    <w:name w:val="footer"/>
    <w:basedOn w:val="a"/>
    <w:link w:val="Char0"/>
    <w:uiPriority w:val="99"/>
    <w:unhideWhenUsed/>
    <w:rsid w:val="00E323D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323D5"/>
  </w:style>
  <w:style w:type="paragraph" w:styleId="a5">
    <w:name w:val="Balloon Text"/>
    <w:basedOn w:val="a"/>
    <w:link w:val="Char1"/>
    <w:uiPriority w:val="99"/>
    <w:semiHidden/>
    <w:unhideWhenUsed/>
    <w:rsid w:val="00E323D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323D5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F05901"/>
    <w:pPr>
      <w:autoSpaceDE w:val="0"/>
      <w:autoSpaceDN w:val="0"/>
      <w:spacing w:before="120" w:after="120"/>
      <w:jc w:val="both"/>
    </w:pPr>
    <w:rPr>
      <w:rFonts w:ascii="HellasArial" w:hAnsi="HellasArial"/>
      <w:sz w:val="22"/>
      <w:szCs w:val="22"/>
      <w:lang w:val="en-GB" w:eastAsia="en-US"/>
    </w:rPr>
  </w:style>
  <w:style w:type="paragraph" w:styleId="a6">
    <w:name w:val="List Paragraph"/>
    <w:basedOn w:val="a"/>
    <w:uiPriority w:val="34"/>
    <w:qFormat/>
    <w:rsid w:val="00F0590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95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3D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323D5"/>
  </w:style>
  <w:style w:type="paragraph" w:styleId="a4">
    <w:name w:val="footer"/>
    <w:basedOn w:val="a"/>
    <w:link w:val="Char0"/>
    <w:uiPriority w:val="99"/>
    <w:unhideWhenUsed/>
    <w:rsid w:val="00E323D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323D5"/>
  </w:style>
  <w:style w:type="paragraph" w:styleId="a5">
    <w:name w:val="Balloon Text"/>
    <w:basedOn w:val="a"/>
    <w:link w:val="Char1"/>
    <w:uiPriority w:val="99"/>
    <w:semiHidden/>
    <w:unhideWhenUsed/>
    <w:rsid w:val="00E323D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323D5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F05901"/>
    <w:pPr>
      <w:autoSpaceDE w:val="0"/>
      <w:autoSpaceDN w:val="0"/>
      <w:spacing w:before="120" w:after="120"/>
      <w:jc w:val="both"/>
    </w:pPr>
    <w:rPr>
      <w:rFonts w:ascii="HellasArial" w:hAnsi="HellasArial"/>
      <w:sz w:val="22"/>
      <w:szCs w:val="22"/>
      <w:lang w:val="en-GB" w:eastAsia="en-US"/>
    </w:rPr>
  </w:style>
  <w:style w:type="paragraph" w:styleId="a6">
    <w:name w:val="List Paragraph"/>
    <w:basedOn w:val="a"/>
    <w:uiPriority w:val="34"/>
    <w:qFormat/>
    <w:rsid w:val="00F0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me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hitemountain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ntuno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2018-02-15T15:55:00Z</cp:lastPrinted>
  <dcterms:created xsi:type="dcterms:W3CDTF">2016-09-02T15:21:00Z</dcterms:created>
  <dcterms:modified xsi:type="dcterms:W3CDTF">2018-02-15T16:02:00Z</dcterms:modified>
</cp:coreProperties>
</file>