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3" w:rsidRPr="00E90DC4" w:rsidRDefault="00846593" w:rsidP="00846593">
      <w:pPr>
        <w:spacing w:line="360" w:lineRule="auto"/>
        <w:ind w:left="142" w:right="3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-66675</wp:posOffset>
            </wp:positionV>
            <wp:extent cx="1581150" cy="769620"/>
            <wp:effectExtent l="19050" t="0" r="0" b="0"/>
            <wp:wrapTight wrapText="bothSides">
              <wp:wrapPolygon edited="0">
                <wp:start x="-260" y="0"/>
                <wp:lineTo x="-260" y="20851"/>
                <wp:lineTo x="21600" y="20851"/>
                <wp:lineTo x="21600" y="0"/>
                <wp:lineTo x="-260" y="0"/>
              </wp:wrapPolygon>
            </wp:wrapTight>
            <wp:docPr id="2" name="Εικόνα 2" descr="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93" w:rsidRPr="00E90DC4" w:rsidRDefault="00846593" w:rsidP="0084659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-75565</wp:posOffset>
            </wp:positionV>
            <wp:extent cx="437515" cy="450850"/>
            <wp:effectExtent l="19050" t="0" r="635" b="0"/>
            <wp:wrapTight wrapText="bothSides">
              <wp:wrapPolygon edited="0">
                <wp:start x="-940" y="0"/>
                <wp:lineTo x="-940" y="20992"/>
                <wp:lineTo x="21631" y="20992"/>
                <wp:lineTo x="21631" y="0"/>
                <wp:lineTo x="-940" y="0"/>
              </wp:wrapPolygon>
            </wp:wrapTight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th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93" w:rsidRPr="00E90DC4" w:rsidRDefault="00846593" w:rsidP="00846593">
      <w:pPr>
        <w:jc w:val="right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 xml:space="preserve">Δράμα </w:t>
      </w:r>
      <w:r>
        <w:rPr>
          <w:rFonts w:ascii="Times New Roman" w:hAnsi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sz w:val="24"/>
          <w:szCs w:val="24"/>
        </w:rPr>
        <w:t>Οκτωβρίου</w:t>
      </w:r>
      <w:r w:rsidRPr="00E90DC4">
        <w:rPr>
          <w:rFonts w:ascii="Times New Roman" w:hAnsi="Times New Roman"/>
          <w:sz w:val="24"/>
          <w:szCs w:val="24"/>
        </w:rPr>
        <w:t xml:space="preserve"> 2014</w:t>
      </w:r>
    </w:p>
    <w:p w:rsidR="0081291B" w:rsidRDefault="0081291B" w:rsidP="0081291B">
      <w:pPr>
        <w:pStyle w:val="Web"/>
        <w:jc w:val="both"/>
      </w:pPr>
    </w:p>
    <w:p w:rsidR="0081291B" w:rsidRPr="00225389" w:rsidRDefault="00225389" w:rsidP="00225389">
      <w:pPr>
        <w:pStyle w:val="Web"/>
        <w:spacing w:before="0" w:beforeAutospacing="0" w:after="0" w:afterAutospacing="0" w:line="276" w:lineRule="auto"/>
        <w:jc w:val="center"/>
        <w:rPr>
          <w:b/>
        </w:rPr>
      </w:pPr>
      <w:r w:rsidRPr="00225389">
        <w:rPr>
          <w:b/>
        </w:rPr>
        <w:t>ΔΕΛΤΙΟ ΤΥΠΟΥ</w:t>
      </w:r>
    </w:p>
    <w:p w:rsidR="0081291B" w:rsidRDefault="0081291B" w:rsidP="0081291B">
      <w:pPr>
        <w:pStyle w:val="Web"/>
        <w:spacing w:before="0" w:beforeAutospacing="0" w:after="0" w:afterAutospacing="0"/>
        <w:jc w:val="both"/>
      </w:pPr>
    </w:p>
    <w:p w:rsidR="00BD2562" w:rsidRDefault="0053268B" w:rsidP="0081291B">
      <w:pPr>
        <w:pStyle w:val="Web"/>
        <w:jc w:val="both"/>
      </w:pPr>
      <w:r>
        <w:t xml:space="preserve">Το Επιμελητήριο Δράμας ενημερώνει </w:t>
      </w:r>
      <w:r w:rsidR="00225389">
        <w:t xml:space="preserve">τα μέλη του </w:t>
      </w:r>
      <w:r>
        <w:t xml:space="preserve">ότι το </w:t>
      </w:r>
      <w:proofErr w:type="spellStart"/>
      <w:r>
        <w:t>Ελληνορωσικό</w:t>
      </w:r>
      <w:proofErr w:type="spellEnd"/>
      <w:r>
        <w:t xml:space="preserve"> Εμπορικό Επιμελητήριο διοργανώνει </w:t>
      </w:r>
      <w:proofErr w:type="spellStart"/>
      <w:r>
        <w:t>Ελληνορωσικό</w:t>
      </w:r>
      <w:proofErr w:type="spellEnd"/>
      <w:r>
        <w:t xml:space="preserve"> Εξαγωγικό Συμπόσιο με θέμα: </w:t>
      </w:r>
      <w:r w:rsidR="00BD2562">
        <w:t xml:space="preserve">                            </w:t>
      </w:r>
    </w:p>
    <w:p w:rsidR="00BD2562" w:rsidRDefault="0053268B" w:rsidP="0081291B">
      <w:pPr>
        <w:pStyle w:val="Web"/>
        <w:jc w:val="center"/>
        <w:rPr>
          <w:b/>
        </w:rPr>
      </w:pPr>
      <w:r w:rsidRPr="00BD2562">
        <w:rPr>
          <w:b/>
        </w:rPr>
        <w:t>«Προωθώντας Ελληνικά</w:t>
      </w:r>
      <w:r w:rsidR="00BD2562" w:rsidRPr="00BD2562">
        <w:rPr>
          <w:b/>
        </w:rPr>
        <w:t xml:space="preserve"> </w:t>
      </w:r>
      <w:r w:rsidRPr="00BD2562">
        <w:rPr>
          <w:b/>
        </w:rPr>
        <w:t>Προϊόντα στη Ρωσική αγορά: Τρόφιμα – Ποτά»</w:t>
      </w:r>
    </w:p>
    <w:p w:rsidR="0053268B" w:rsidRPr="00BD2562" w:rsidRDefault="0053268B" w:rsidP="0081291B">
      <w:pPr>
        <w:pStyle w:val="Web"/>
        <w:jc w:val="both"/>
        <w:rPr>
          <w:b/>
        </w:rPr>
      </w:pPr>
      <w:r w:rsidRPr="00BD2562">
        <w:rPr>
          <w:b/>
        </w:rPr>
        <w:t xml:space="preserve">στις </w:t>
      </w:r>
      <w:r w:rsidRPr="00BD2562">
        <w:rPr>
          <w:b/>
          <w:u w:val="single"/>
        </w:rPr>
        <w:t xml:space="preserve">6 Νοεμβρίου 2014 στην Αίθουσα Εκδηλώσεων του Εμπορικού &amp; Βιομηχανικού Επιμελητηρίου Θεσσαλονίκης. </w:t>
      </w:r>
    </w:p>
    <w:p w:rsidR="0053268B" w:rsidRDefault="0053268B" w:rsidP="0081291B">
      <w:pPr>
        <w:pStyle w:val="Web"/>
        <w:jc w:val="both"/>
      </w:pPr>
      <w:r>
        <w:t>Στην εκδήλωση θα λάβει μέρος μια πολυμελής αντιπροσωπεία Ρώσων Εισαγωγέων με σκοπό την ανταλλαγή απόψεων και την κατανόηση του τρόπου και των μεθόδων  εισαγωγής τροφίμων – ποτών στη Ρωσική αγορά ειδικότερα την περίοδο της σημερινής κρίσης λόγω εμπάργκο αλλά και γενικότερα.</w:t>
      </w:r>
    </w:p>
    <w:p w:rsidR="0053268B" w:rsidRDefault="0053268B" w:rsidP="0081291B">
      <w:pPr>
        <w:pStyle w:val="Web"/>
        <w:jc w:val="both"/>
      </w:pPr>
      <w:r>
        <w:t xml:space="preserve"> Την εκδήλωση θα τιμήσει με την παρουσία του </w:t>
      </w:r>
      <w:r w:rsidRPr="00BD2562">
        <w:rPr>
          <w:b/>
        </w:rPr>
        <w:t>ο νέος Πρέσβης της Ρωσικής Ομοσπονδίας στην Ελλάδα</w:t>
      </w:r>
      <w:r>
        <w:t xml:space="preserve">, ο οποίος και θα παρουσιάσει τις θέσεις της Ρωσικής Κυβέρνησης </w:t>
      </w:r>
    </w:p>
    <w:p w:rsidR="0053268B" w:rsidRPr="0000653A" w:rsidRDefault="0000653A" w:rsidP="0081291B">
      <w:pPr>
        <w:pStyle w:val="Web"/>
        <w:jc w:val="both"/>
        <w:rPr>
          <w:b/>
        </w:rPr>
      </w:pPr>
      <w:r>
        <w:rPr>
          <w:b/>
        </w:rPr>
        <w:t xml:space="preserve">Το Επιμελητήριο Δράμας σε συνεργασία με το </w:t>
      </w:r>
      <w:proofErr w:type="spellStart"/>
      <w:r>
        <w:rPr>
          <w:b/>
        </w:rPr>
        <w:t>ΕλληνοΡωσικό</w:t>
      </w:r>
      <w:proofErr w:type="spellEnd"/>
      <w:r>
        <w:rPr>
          <w:b/>
        </w:rPr>
        <w:t xml:space="preserve"> Επιμελητήριο προσκαλεί</w:t>
      </w:r>
      <w:r w:rsidR="0053268B" w:rsidRPr="00BD2562">
        <w:rPr>
          <w:b/>
        </w:rPr>
        <w:t xml:space="preserve"> τις επιχειρήσεις του κλάδου Τροφίμων και Ποτών </w:t>
      </w:r>
      <w:r>
        <w:rPr>
          <w:b/>
        </w:rPr>
        <w:t xml:space="preserve">της Δράμας, </w:t>
      </w:r>
      <w:r w:rsidR="0053268B" w:rsidRPr="00BD2562">
        <w:rPr>
          <w:b/>
        </w:rPr>
        <w:t>οι οποίες έχουν ενδιαφέρον για εξαγωγές στην Ρωσική Αγορά, να συμμετέχουν στο συμπόσιο.</w:t>
      </w:r>
      <w:r>
        <w:rPr>
          <w:b/>
        </w:rPr>
        <w:t xml:space="preserve"> </w:t>
      </w:r>
    </w:p>
    <w:p w:rsidR="0053268B" w:rsidRPr="00BD2562" w:rsidRDefault="0053268B" w:rsidP="0081291B">
      <w:pPr>
        <w:pStyle w:val="Web"/>
        <w:jc w:val="both"/>
        <w:rPr>
          <w:u w:val="single"/>
        </w:rPr>
      </w:pPr>
      <w:r w:rsidRPr="00BD2562">
        <w:rPr>
          <w:u w:val="single"/>
        </w:rPr>
        <w:t>Συνημμένα σας αποστέλλουμε ενδεικτικό πρόγραμμα της εκδήλωσης.</w:t>
      </w:r>
    </w:p>
    <w:p w:rsidR="00BD2562" w:rsidRDefault="00BD2562" w:rsidP="0053268B">
      <w:pPr>
        <w:pStyle w:val="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593" w:rsidRDefault="00846593" w:rsidP="008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46593" w:rsidRPr="00E90DC4" w:rsidRDefault="00846593" w:rsidP="00846593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>Για το Επιμελητήριο Δράμας</w:t>
      </w:r>
    </w:p>
    <w:p w:rsidR="00846593" w:rsidRPr="00E90DC4" w:rsidRDefault="00846593" w:rsidP="00846593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>Ο Πρόεδρος</w:t>
      </w:r>
    </w:p>
    <w:p w:rsidR="00846593" w:rsidRPr="00C50C0E" w:rsidRDefault="00846593" w:rsidP="00846593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>Στέφανος Α. Γεωργιάδης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268B" w:rsidRDefault="0053268B" w:rsidP="0053268B">
      <w:pPr>
        <w:pStyle w:val="Web"/>
      </w:pPr>
    </w:p>
    <w:p w:rsidR="00AE5DDA" w:rsidRDefault="00AE5DDA"/>
    <w:sectPr w:rsidR="00AE5DDA" w:rsidSect="00AE5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268B"/>
    <w:rsid w:val="0000653A"/>
    <w:rsid w:val="00225389"/>
    <w:rsid w:val="0053268B"/>
    <w:rsid w:val="007729B3"/>
    <w:rsid w:val="0081291B"/>
    <w:rsid w:val="00846593"/>
    <w:rsid w:val="00AE5DDA"/>
    <w:rsid w:val="00BD2562"/>
    <w:rsid w:val="00D74783"/>
    <w:rsid w:val="00D7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465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Windows 7</cp:lastModifiedBy>
  <cp:revision>5</cp:revision>
  <dcterms:created xsi:type="dcterms:W3CDTF">2014-10-23T06:46:00Z</dcterms:created>
  <dcterms:modified xsi:type="dcterms:W3CDTF">2014-10-23T09:40:00Z</dcterms:modified>
</cp:coreProperties>
</file>