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0"/>
      </w:tblGrid>
      <w:tr w:rsidR="00505339" w:rsidRPr="00505339" w:rsidTr="0050533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6"/>
              <w:gridCol w:w="7924"/>
            </w:tblGrid>
            <w:tr w:rsidR="00505339" w:rsidRPr="00505339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5339" w:rsidRPr="00505339" w:rsidRDefault="00505339" w:rsidP="00505339">
                  <w:r w:rsidRPr="00505339">
                    <w:drawing>
                      <wp:inline distT="0" distB="0" distL="0" distR="0">
                        <wp:extent cx="952500" cy="742950"/>
                        <wp:effectExtent l="19050" t="0" r="0" b="0"/>
                        <wp:docPr id="6" name="Εικόνα 6" descr="grtr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rtr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5339" w:rsidRPr="00505339" w:rsidRDefault="00505339" w:rsidP="00505339">
                  <w:r w:rsidRPr="00505339">
                    <w:rPr>
                      <w:b/>
                      <w:bCs/>
                    </w:rPr>
                    <w:t>EΛΛΗΝΟ - ΤΟΥΡΚΙΚΟ ΕΠΙΜΕΛΗΤΗΡΙΟ ΒΟΡΕΙΟΥ ΕΛΛΑΔΟΣ</w:t>
                  </w:r>
                  <w:r w:rsidRPr="00505339">
                    <w:rPr>
                      <w:b/>
                      <w:bCs/>
                    </w:rPr>
                    <w:br/>
                    <w:t>KUZEY YUNANISTAN YUNAN – TURK TICARET ODASI</w:t>
                  </w:r>
                  <w:r w:rsidRPr="00505339">
                    <w:rPr>
                      <w:b/>
                      <w:bCs/>
                    </w:rPr>
                    <w:br/>
                    <w:t>GREEK - TURKISH CHAMBER OF NORTHERN GREECE</w:t>
                  </w:r>
                </w:p>
              </w:tc>
            </w:tr>
          </w:tbl>
          <w:p w:rsidR="00505339" w:rsidRPr="00505339" w:rsidRDefault="00505339" w:rsidP="00505339"/>
        </w:tc>
      </w:tr>
      <w:tr w:rsidR="00505339" w:rsidRPr="00505339" w:rsidTr="00505339">
        <w:trPr>
          <w:tblCellSpacing w:w="0" w:type="dxa"/>
        </w:trPr>
        <w:tc>
          <w:tcPr>
            <w:tcW w:w="10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339" w:rsidRPr="00505339" w:rsidRDefault="00505339" w:rsidP="00505339">
            <w:r w:rsidRPr="00505339">
              <w:t>Θεσσαλονίκη, 8 Μαΐου 2014</w:t>
            </w:r>
          </w:p>
          <w:p w:rsidR="00505339" w:rsidRPr="00505339" w:rsidRDefault="00505339" w:rsidP="00505339">
            <w:r w:rsidRPr="00505339">
              <w:t>Αξιότιμες κυρίες και αξιότιμοι κύριοι,</w:t>
            </w:r>
          </w:p>
          <w:p w:rsidR="00505339" w:rsidRPr="00505339" w:rsidRDefault="00505339" w:rsidP="00505339">
            <w:r w:rsidRPr="00505339">
              <w:t>Στα πλαίσια της </w:t>
            </w:r>
            <w:r w:rsidRPr="00505339">
              <w:rPr>
                <w:b/>
                <w:bCs/>
              </w:rPr>
              <w:t>16ης Διεθνής Έκθεσης Αλεξανδρούπολης Alexpo 2014</w:t>
            </w:r>
            <w:r w:rsidRPr="00505339">
              <w:t> που θα πραγματοποιηθεί από τις</w:t>
            </w:r>
            <w:r w:rsidRPr="00505339">
              <w:rPr>
                <w:b/>
                <w:bCs/>
              </w:rPr>
              <w:t>20 έως τις 24 Ιουνίου 2014</w:t>
            </w:r>
            <w:r w:rsidRPr="00505339">
              <w:t>, το </w:t>
            </w:r>
            <w:r w:rsidRPr="00505339">
              <w:rPr>
                <w:b/>
                <w:bCs/>
              </w:rPr>
              <w:t>Ελληνο-Τουρκικό Επιμελητήριο Βορείου Ελλάδος</w:t>
            </w:r>
            <w:r w:rsidRPr="00505339">
              <w:t>, σε συνεργασία με τα</w:t>
            </w:r>
            <w:r w:rsidRPr="00505339">
              <w:rPr>
                <w:b/>
                <w:bCs/>
              </w:rPr>
              <w:t>Επιμελητήρια της Βορείου Ελλάδος</w:t>
            </w:r>
            <w:r w:rsidRPr="00505339">
              <w:t>, συνδιοργανώνουν </w:t>
            </w:r>
            <w:r w:rsidRPr="00505339">
              <w:rPr>
                <w:b/>
                <w:bCs/>
              </w:rPr>
              <w:t>Β2Β συναντήσεις με Τούρκικες επιχειρήσεις</w:t>
            </w:r>
            <w:r w:rsidRPr="00505339">
              <w:t>.</w:t>
            </w:r>
            <w:r w:rsidRPr="00505339">
              <w:br/>
              <w:t>Ενδεικτικά αναφέρονται οι τομείς στους οποίους εμφανίζεται έντονη εξαγωγική δραστηριότητα, καθώς και άλλοι με υψηλή δυναμική στην περιοχή, που δύνανται να προχωρήσουν σε ανάλογες συνεργασίες.</w:t>
            </w:r>
          </w:p>
          <w:p w:rsidR="00505339" w:rsidRPr="00505339" w:rsidRDefault="00505339" w:rsidP="00505339">
            <w:r w:rsidRPr="00505339">
              <w:rPr>
                <w:b/>
                <w:bCs/>
              </w:rPr>
              <w:t>ΤΡΟΦΙΜΑ ΚΑΙ ΠΟΤΑ</w:t>
            </w:r>
            <w:r w:rsidRPr="00505339">
              <w:br/>
            </w:r>
            <w:r w:rsidRPr="00505339">
              <w:br/>
              <w:t>Αλλαντικά</w:t>
            </w:r>
            <w:r w:rsidRPr="00505339">
              <w:br/>
              <w:t>Γαλακτοκομικά</w:t>
            </w:r>
            <w:r w:rsidRPr="00505339">
              <w:br/>
              <w:t>Ελαιόλαδο</w:t>
            </w:r>
            <w:r w:rsidRPr="00505339">
              <w:br/>
              <w:t>Ηλιέλαιο</w:t>
            </w:r>
            <w:r w:rsidRPr="00505339">
              <w:br/>
              <w:t>Κατεψυγμένα Λαχανικά και παρασκευάσματα </w:t>
            </w:r>
            <w:r w:rsidRPr="00505339">
              <w:br/>
              <w:t>Κοτόπουλο και Αυγά </w:t>
            </w:r>
            <w:r w:rsidRPr="00505339">
              <w:br/>
              <w:t>Κρασί, Ούζο και Τσίπουρο </w:t>
            </w:r>
            <w:r w:rsidRPr="00505339">
              <w:br/>
              <w:t>Ξηροί καρποί </w:t>
            </w:r>
            <w:r w:rsidRPr="00505339">
              <w:br/>
              <w:t>Σκόρδο</w:t>
            </w:r>
          </w:p>
          <w:p w:rsidR="00505339" w:rsidRPr="00505339" w:rsidRDefault="00505339" w:rsidP="00505339">
            <w:r w:rsidRPr="00505339">
              <w:rPr>
                <w:b/>
                <w:bCs/>
              </w:rPr>
              <w:t>ΛΟΙΠΕΣ ΒΙΟΤΕΧΝΙΕΣ – ΒΙΟΜΗΧΑΝΙΕΣ</w:t>
            </w:r>
            <w:r w:rsidRPr="00505339">
              <w:br/>
            </w:r>
            <w:r w:rsidRPr="00505339">
              <w:br/>
              <w:t>Αλευροβιομηχανία </w:t>
            </w:r>
            <w:r w:rsidRPr="00505339">
              <w:br/>
              <w:t>Ανταλλακτικά Αυτοκινήτων (φανάρια και σούστες) και γεωργικών μηχανημάτων </w:t>
            </w:r>
            <w:r w:rsidRPr="00505339">
              <w:br/>
              <w:t>Βιοντίζελ</w:t>
            </w:r>
            <w:r w:rsidRPr="00505339">
              <w:br/>
              <w:t>Γεωργικά μηχανήματα </w:t>
            </w:r>
            <w:r w:rsidRPr="00505339">
              <w:br/>
              <w:t>Επεξεργασία ξύλου </w:t>
            </w:r>
            <w:r w:rsidRPr="00505339">
              <w:br/>
              <w:t>Καλούπια Μολύβδου, Χελώνες Μολύβδου </w:t>
            </w:r>
            <w:r w:rsidRPr="00505339">
              <w:br/>
              <w:t>Μεταξουργία</w:t>
            </w:r>
            <w:r w:rsidRPr="00505339">
              <w:br/>
              <w:t>Πλαστικά είδη επαγγελματικής και οικιακής χρήσης </w:t>
            </w:r>
            <w:r w:rsidRPr="00505339">
              <w:br/>
              <w:t>Παραγωγή και εμπορία πλαστικών πάνελ και πάνελ αλουμινίου </w:t>
            </w:r>
            <w:r w:rsidRPr="00505339">
              <w:br/>
              <w:t>Συρματοποιία </w:t>
            </w:r>
            <w:r w:rsidRPr="00505339">
              <w:br/>
              <w:t>Συρματουργία</w:t>
            </w:r>
          </w:p>
          <w:p w:rsidR="00505339" w:rsidRPr="00505339" w:rsidRDefault="00505339" w:rsidP="00505339">
            <w:r w:rsidRPr="00505339">
              <w:rPr>
                <w:b/>
                <w:bCs/>
              </w:rPr>
              <w:t>ΥΨΗΛΗ ΤΕΧΝΟΛΟΓΙΑ</w:t>
            </w:r>
          </w:p>
          <w:p w:rsidR="00505339" w:rsidRPr="00505339" w:rsidRDefault="00505339" w:rsidP="00505339">
            <w:r w:rsidRPr="00505339">
              <w:rPr>
                <w:b/>
                <w:bCs/>
              </w:rPr>
              <w:t>ΠΡΩΤΟΓΕΝΗΣ ΤΟΜΕΑΣ</w:t>
            </w:r>
            <w:r w:rsidRPr="00505339">
              <w:br/>
              <w:t>Αραβόσιτος</w:t>
            </w:r>
            <w:r w:rsidRPr="00505339">
              <w:br/>
              <w:t>Εκκοκκισμένο Βαμβάκι, Βαμβακόσπορος </w:t>
            </w:r>
            <w:r w:rsidRPr="00505339">
              <w:br/>
            </w:r>
            <w:r w:rsidRPr="00505339">
              <w:lastRenderedPageBreak/>
              <w:t>Ζωικά και Φυτικά Λιπάσματα </w:t>
            </w:r>
            <w:r w:rsidRPr="00505339">
              <w:br/>
              <w:t>Ηλίανθος </w:t>
            </w:r>
            <w:r w:rsidRPr="00505339">
              <w:br/>
              <w:t>Σίτος</w:t>
            </w:r>
            <w:r w:rsidRPr="00505339">
              <w:br/>
              <w:t>Σπαράγγια</w:t>
            </w:r>
            <w:r w:rsidRPr="00505339">
              <w:br/>
              <w:t>Σπόροι Σιτηρών </w:t>
            </w:r>
            <w:r w:rsidRPr="00505339">
              <w:br/>
              <w:t>Ζωοτροφές</w:t>
            </w:r>
          </w:p>
          <w:p w:rsidR="00505339" w:rsidRPr="00505339" w:rsidRDefault="00505339" w:rsidP="00505339">
            <w:r w:rsidRPr="00505339">
              <w:rPr>
                <w:b/>
                <w:bCs/>
              </w:rPr>
              <w:t>ΤΟΥΡΙΣΜΟΣ</w:t>
            </w:r>
            <w:r w:rsidRPr="00505339">
              <w:br/>
              <w:t>Ξενοδοχειακές επιχειρήσεις </w:t>
            </w:r>
            <w:r w:rsidRPr="00505339">
              <w:br/>
              <w:t>Τουριστικά Πρακτορεία</w:t>
            </w:r>
          </w:p>
          <w:p w:rsidR="00505339" w:rsidRPr="00505339" w:rsidRDefault="00505339" w:rsidP="00505339">
            <w:hyperlink r:id="rId5" w:tgtFrame="_blank" w:history="1">
              <w:r w:rsidRPr="00505339">
                <w:rPr>
                  <w:rStyle w:val="-"/>
                </w:rPr>
                <w:t>Παρακαλούμε να κάνετε click εδώ και να συμπληρώστε τα στοιχεία σας.</w:t>
              </w:r>
            </w:hyperlink>
          </w:p>
          <w:p w:rsidR="00505339" w:rsidRPr="00505339" w:rsidRDefault="00505339" w:rsidP="00505339">
            <w:r w:rsidRPr="00505339">
              <w:t>Η διαδικασία θα πρέπει να έχει ολοκληρωθεί έως την </w:t>
            </w:r>
            <w:r w:rsidRPr="00505339">
              <w:rPr>
                <w:b/>
                <w:bCs/>
              </w:rPr>
              <w:t>Τρίτη 13/05</w:t>
            </w:r>
            <w:r w:rsidRPr="00505339">
              <w:t>.</w:t>
            </w:r>
          </w:p>
          <w:p w:rsidR="00505339" w:rsidRPr="00505339" w:rsidRDefault="00505339" w:rsidP="00505339">
            <w:r w:rsidRPr="00505339">
              <w:t>Είμαστε στη διάθεση σας για οτιδήποτε περαιτέρω.</w:t>
            </w:r>
          </w:p>
          <w:p w:rsidR="00000000" w:rsidRPr="00505339" w:rsidRDefault="00505339" w:rsidP="00505339">
            <w:r w:rsidRPr="00505339">
              <w:t>Με εκτίμηση,</w:t>
            </w:r>
            <w:r w:rsidRPr="00505339">
              <w:br/>
            </w:r>
            <w:r w:rsidRPr="00505339">
              <w:rPr>
                <w:b/>
                <w:bCs/>
              </w:rPr>
              <w:t>Ελληνο-Τουρκικό Επιμελητήριο Βορείου Ελλάδος</w:t>
            </w:r>
            <w:r w:rsidRPr="00505339">
              <w:br/>
              <w:t>ΒΕΠΕ Τεχνόπολης </w:t>
            </w:r>
            <w:r w:rsidRPr="00505339">
              <w:br/>
              <w:t>Κτίριο Γ2 - Γραφείο 2.4</w:t>
            </w:r>
            <w:r w:rsidRPr="00505339">
              <w:br/>
              <w:t>55535 Πυλαία -Θεσσαλονίκη</w:t>
            </w:r>
            <w:r w:rsidRPr="00505339">
              <w:br/>
              <w:t>τηλ.: 2310 365177-8</w:t>
            </w:r>
            <w:r w:rsidRPr="00505339">
              <w:br/>
              <w:t>φαξ.: 2112 686845</w:t>
            </w:r>
            <w:r w:rsidRPr="00505339">
              <w:br/>
              <w:t>web site: </w:t>
            </w:r>
            <w:hyperlink r:id="rId6" w:tgtFrame="_blank" w:history="1">
              <w:r w:rsidRPr="00505339">
                <w:rPr>
                  <w:rStyle w:val="-"/>
                </w:rPr>
                <w:t>www.grtrchamber.org</w:t>
              </w:r>
            </w:hyperlink>
            <w:r w:rsidRPr="00505339">
              <w:br/>
              <w:t>e-mail: </w:t>
            </w:r>
            <w:hyperlink r:id="rId7" w:tgtFrame="_blank" w:history="1">
              <w:r w:rsidRPr="00505339">
                <w:rPr>
                  <w:rStyle w:val="-"/>
                </w:rPr>
                <w:t>secretary@grtrchamber.org</w:t>
              </w:r>
            </w:hyperlink>
          </w:p>
        </w:tc>
      </w:tr>
    </w:tbl>
    <w:p w:rsidR="000479CF" w:rsidRDefault="000479CF"/>
    <w:sectPr w:rsidR="000479CF" w:rsidSect="00047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5339"/>
    <w:rsid w:val="000479CF"/>
    <w:rsid w:val="0050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533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0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grtrchamb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trchamber.org/" TargetMode="External"/><Relationship Id="rId5" Type="http://schemas.openxmlformats.org/officeDocument/2006/relationships/hyperlink" Target="http://www.aplan.gr/el/grtrb2bform?Sentmail=b.alexandridis@dramanet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secondfloor</dc:creator>
  <cp:lastModifiedBy>secondfloor</cp:lastModifiedBy>
  <cp:revision>1</cp:revision>
  <dcterms:created xsi:type="dcterms:W3CDTF">2014-05-12T09:16:00Z</dcterms:created>
  <dcterms:modified xsi:type="dcterms:W3CDTF">2014-05-12T09:17:00Z</dcterms:modified>
</cp:coreProperties>
</file>