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DA" w:rsidRDefault="00AF7C3D" w:rsidP="005736DA">
      <w:pPr>
        <w:tabs>
          <w:tab w:val="left" w:pos="4787"/>
        </w:tabs>
        <w:jc w:val="both"/>
        <w:rPr>
          <w:rFonts w:ascii="Times New Roman" w:hAnsi="Times New Roman"/>
          <w:b/>
          <w:bCs/>
          <w:iCs/>
          <w:color w:val="222A35"/>
          <w:sz w:val="36"/>
          <w:szCs w:val="36"/>
          <w:u w:val="single"/>
        </w:rPr>
      </w:pPr>
      <w:r w:rsidRPr="00AF7C3D">
        <w:rPr>
          <w:rFonts w:ascii="Times New Roman" w:hAnsi="Times New Roman"/>
          <w:b/>
          <w:bCs/>
          <w:iCs/>
          <w:color w:val="222A35"/>
          <w:sz w:val="36"/>
          <w:szCs w:val="36"/>
          <w:u w:val="single"/>
        </w:rPr>
        <w:t>ΠΡΟΣΚΛΗΣΗ</w:t>
      </w:r>
    </w:p>
    <w:p w:rsidR="00AF7C3D" w:rsidRPr="00AF7C3D" w:rsidRDefault="00AF7C3D" w:rsidP="005736DA">
      <w:pPr>
        <w:tabs>
          <w:tab w:val="left" w:pos="4787"/>
        </w:tabs>
        <w:jc w:val="both"/>
        <w:rPr>
          <w:rFonts w:ascii="Times New Roman" w:hAnsi="Times New Roman"/>
          <w:b/>
          <w:bCs/>
          <w:iCs/>
          <w:color w:val="222A35"/>
          <w:sz w:val="36"/>
          <w:szCs w:val="36"/>
          <w:u w:val="single"/>
        </w:rPr>
      </w:pPr>
    </w:p>
    <w:p w:rsidR="005736DA" w:rsidRPr="005736DA" w:rsidRDefault="005736DA" w:rsidP="005736DA">
      <w:pPr>
        <w:tabs>
          <w:tab w:val="left" w:pos="4787"/>
        </w:tabs>
        <w:jc w:val="center"/>
        <w:rPr>
          <w:rFonts w:ascii="Times New Roman" w:hAnsi="Times New Roman"/>
          <w:b/>
          <w:bCs/>
          <w:iCs/>
          <w:color w:val="222A35"/>
          <w:sz w:val="36"/>
          <w:szCs w:val="36"/>
        </w:rPr>
      </w:pPr>
      <w:r w:rsidRPr="005736DA">
        <w:rPr>
          <w:rFonts w:ascii="Times New Roman" w:hAnsi="Times New Roman"/>
          <w:b/>
          <w:bCs/>
          <w:iCs/>
          <w:color w:val="222A35"/>
          <w:sz w:val="36"/>
          <w:szCs w:val="36"/>
        </w:rPr>
        <w:t xml:space="preserve">Σεμινάριο για το νέο καθεστώς Ηλεκτρονικών Προμηθειών και Συμβάσεων του Δημοσίου </w:t>
      </w:r>
    </w:p>
    <w:p w:rsidR="005736DA" w:rsidRDefault="005736DA" w:rsidP="005736DA">
      <w:pPr>
        <w:tabs>
          <w:tab w:val="left" w:pos="4787"/>
        </w:tabs>
        <w:jc w:val="center"/>
        <w:rPr>
          <w:rFonts w:ascii="Times New Roman" w:hAnsi="Times New Roman"/>
          <w:b/>
          <w:bCs/>
          <w:iCs/>
          <w:color w:val="222A35"/>
          <w:sz w:val="32"/>
          <w:szCs w:val="32"/>
        </w:rPr>
      </w:pPr>
      <w:r w:rsidRPr="005736DA">
        <w:rPr>
          <w:rFonts w:ascii="Times New Roman" w:hAnsi="Times New Roman"/>
          <w:b/>
          <w:bCs/>
          <w:iCs/>
          <w:color w:val="222A35"/>
          <w:sz w:val="32"/>
          <w:szCs w:val="32"/>
        </w:rPr>
        <w:t>(Διαγωνισμοί Δημοσίου)</w:t>
      </w:r>
    </w:p>
    <w:p w:rsidR="005736DA" w:rsidRDefault="005736DA" w:rsidP="005736DA">
      <w:pPr>
        <w:tabs>
          <w:tab w:val="left" w:pos="4787"/>
        </w:tabs>
        <w:jc w:val="center"/>
        <w:rPr>
          <w:rFonts w:ascii="Times New Roman" w:hAnsi="Times New Roman"/>
          <w:b/>
          <w:bCs/>
          <w:iCs/>
          <w:color w:val="222A35"/>
        </w:rPr>
      </w:pPr>
    </w:p>
    <w:p w:rsidR="005736DA" w:rsidRDefault="005736DA" w:rsidP="005736DA">
      <w:pPr>
        <w:tabs>
          <w:tab w:val="left" w:pos="4787"/>
        </w:tabs>
        <w:jc w:val="both"/>
        <w:rPr>
          <w:rFonts w:ascii="Times New Roman" w:hAnsi="Times New Roman"/>
          <w:b/>
          <w:bCs/>
          <w:iCs/>
          <w:color w:val="222A35"/>
        </w:rPr>
      </w:pPr>
      <w:r>
        <w:rPr>
          <w:rFonts w:ascii="Times New Roman" w:hAnsi="Times New Roman"/>
          <w:b/>
          <w:bCs/>
          <w:iCs/>
          <w:color w:val="222A35"/>
        </w:rPr>
        <w:t>Θεματολογία: Θεσμικό Πλαίσιο, Επιχειρησιακή Προσέγγιση και Πρακτική Εφαρμογή &amp; Πρακτικά θέματα Δημοσίων Συμβάσεων</w:t>
      </w:r>
    </w:p>
    <w:p w:rsidR="005736DA" w:rsidRDefault="005736DA" w:rsidP="005736DA">
      <w:pPr>
        <w:tabs>
          <w:tab w:val="left" w:pos="4787"/>
        </w:tabs>
        <w:jc w:val="both"/>
        <w:rPr>
          <w:rFonts w:ascii="Times New Roman" w:hAnsi="Times New Roman"/>
          <w:bCs/>
          <w:iCs/>
          <w:color w:val="222A35"/>
        </w:rPr>
      </w:pPr>
    </w:p>
    <w:p w:rsidR="005736DA" w:rsidRPr="0014584C" w:rsidRDefault="005736DA" w:rsidP="005736DA">
      <w:pPr>
        <w:tabs>
          <w:tab w:val="left" w:pos="4787"/>
        </w:tabs>
        <w:jc w:val="both"/>
        <w:rPr>
          <w:rFonts w:ascii="Times New Roman" w:hAnsi="Times New Roman" w:cs="Times New Roman"/>
          <w:b/>
          <w:bCs/>
          <w:iCs/>
          <w:color w:val="222A35"/>
          <w:u w:val="single"/>
        </w:rPr>
      </w:pPr>
      <w:r w:rsidRPr="005736DA">
        <w:rPr>
          <w:rFonts w:ascii="Times New Roman" w:hAnsi="Times New Roman" w:cs="Times New Roman"/>
          <w:b/>
          <w:bCs/>
          <w:iCs/>
          <w:color w:val="222A35"/>
        </w:rPr>
        <w:t>Σας ενημερώνουμε ότι το Επιμελητήριο Δράμας μετά από αιτήματα μελών του, διοργανώνει εκπαιδευτικό σεμινάριο, με θέμα το νέο καθεστώς Ηλεκτρονικών Προμηθειών και Συμβάσεων του Δημοσίου (Διαγωνισμοί Δημοσίου)</w:t>
      </w:r>
      <w:r w:rsidR="0014584C">
        <w:rPr>
          <w:rFonts w:ascii="Times New Roman" w:hAnsi="Times New Roman" w:cs="Times New Roman"/>
          <w:b/>
          <w:bCs/>
          <w:iCs/>
          <w:color w:val="222A35"/>
        </w:rPr>
        <w:t xml:space="preserve"> </w:t>
      </w:r>
      <w:r w:rsidR="0014584C" w:rsidRPr="0014584C">
        <w:rPr>
          <w:rFonts w:ascii="Times New Roman" w:hAnsi="Times New Roman" w:cs="Times New Roman"/>
          <w:b/>
          <w:bCs/>
          <w:iCs/>
          <w:color w:val="222A35"/>
          <w:u w:val="single"/>
        </w:rPr>
        <w:t>και</w:t>
      </w:r>
      <w:r w:rsidR="00AF7C3D" w:rsidRPr="0014584C">
        <w:rPr>
          <w:rFonts w:ascii="Times New Roman" w:hAnsi="Times New Roman" w:cs="Times New Roman"/>
          <w:b/>
          <w:bCs/>
          <w:iCs/>
          <w:color w:val="222A35"/>
          <w:u w:val="single"/>
        </w:rPr>
        <w:t xml:space="preserve"> σας </w:t>
      </w:r>
      <w:r w:rsidR="0014584C">
        <w:rPr>
          <w:rFonts w:ascii="Times New Roman" w:hAnsi="Times New Roman" w:cs="Times New Roman"/>
          <w:b/>
          <w:bCs/>
          <w:iCs/>
          <w:color w:val="222A35"/>
          <w:u w:val="single"/>
        </w:rPr>
        <w:t>προσ</w:t>
      </w:r>
      <w:r w:rsidR="00AF7C3D" w:rsidRPr="0014584C">
        <w:rPr>
          <w:rFonts w:ascii="Times New Roman" w:hAnsi="Times New Roman" w:cs="Times New Roman"/>
          <w:b/>
          <w:bCs/>
          <w:iCs/>
          <w:color w:val="222A35"/>
          <w:u w:val="single"/>
        </w:rPr>
        <w:t>καλεί να δηλώσετε συμμετοχή</w:t>
      </w:r>
      <w:r w:rsidRPr="0014584C">
        <w:rPr>
          <w:rFonts w:ascii="Times New Roman" w:hAnsi="Times New Roman" w:cs="Times New Roman"/>
          <w:b/>
          <w:bCs/>
          <w:iCs/>
          <w:color w:val="222A35"/>
          <w:u w:val="single"/>
        </w:rPr>
        <w:t>.</w:t>
      </w:r>
    </w:p>
    <w:p w:rsidR="005736DA" w:rsidRPr="005736DA" w:rsidRDefault="005736DA" w:rsidP="005736DA">
      <w:pPr>
        <w:tabs>
          <w:tab w:val="left" w:pos="4787"/>
        </w:tabs>
        <w:jc w:val="both"/>
        <w:rPr>
          <w:rFonts w:ascii="Times New Roman" w:hAnsi="Times New Roman" w:cs="Times New Roman"/>
          <w:b/>
          <w:bCs/>
          <w:iCs/>
          <w:color w:val="222A35"/>
        </w:rPr>
      </w:pPr>
      <w:r w:rsidRPr="005736DA">
        <w:rPr>
          <w:rFonts w:ascii="Times New Roman" w:hAnsi="Times New Roman" w:cs="Times New Roman"/>
          <w:b/>
          <w:bCs/>
          <w:iCs/>
          <w:color w:val="222A35"/>
        </w:rPr>
        <w:t xml:space="preserve"> </w:t>
      </w:r>
    </w:p>
    <w:p w:rsidR="005736DA" w:rsidRPr="005736DA" w:rsidRDefault="005736DA" w:rsidP="005736DA">
      <w:pPr>
        <w:tabs>
          <w:tab w:val="left" w:pos="4787"/>
        </w:tabs>
        <w:jc w:val="both"/>
        <w:rPr>
          <w:rStyle w:val="a9"/>
          <w:rFonts w:ascii="Times New Roman" w:hAnsi="Times New Roman" w:cs="Times New Roman"/>
        </w:rPr>
      </w:pPr>
      <w:r w:rsidRPr="005736DA">
        <w:rPr>
          <w:rFonts w:ascii="Times New Roman" w:hAnsi="Times New Roman" w:cs="Times New Roman"/>
          <w:bCs/>
          <w:iCs/>
          <w:color w:val="222A35"/>
        </w:rPr>
        <w:t xml:space="preserve">Το σεμινάριο είναι διήμερο &amp; θα διεξαχθεί στο </w:t>
      </w:r>
      <w:r w:rsidRPr="005736DA">
        <w:rPr>
          <w:rStyle w:val="a5"/>
          <w:rFonts w:ascii="Times New Roman" w:hAnsi="Times New Roman" w:cs="Times New Roman"/>
          <w:b w:val="0"/>
          <w:i/>
        </w:rPr>
        <w:t xml:space="preserve">Επιμελητήριο Δράμας </w:t>
      </w:r>
      <w:proofErr w:type="spellStart"/>
      <w:r w:rsidRPr="005736DA">
        <w:rPr>
          <w:rStyle w:val="a5"/>
          <w:rFonts w:ascii="Times New Roman" w:hAnsi="Times New Roman" w:cs="Times New Roman"/>
          <w:b w:val="0"/>
          <w:i/>
        </w:rPr>
        <w:t>Λαμπριανίδη</w:t>
      </w:r>
      <w:proofErr w:type="spellEnd"/>
      <w:r w:rsidRPr="005736DA">
        <w:rPr>
          <w:rStyle w:val="a5"/>
          <w:rFonts w:ascii="Times New Roman" w:hAnsi="Times New Roman" w:cs="Times New Roman"/>
          <w:b w:val="0"/>
          <w:i/>
        </w:rPr>
        <w:t xml:space="preserve"> 40</w:t>
      </w:r>
      <w:r w:rsidRPr="005736DA">
        <w:rPr>
          <w:rStyle w:val="a9"/>
          <w:rFonts w:ascii="Times New Roman" w:hAnsi="Times New Roman" w:cs="Times New Roman"/>
          <w:b/>
        </w:rPr>
        <w:t>,</w:t>
      </w:r>
      <w:r w:rsidRPr="005736DA">
        <w:rPr>
          <w:rStyle w:val="a9"/>
          <w:rFonts w:ascii="Times New Roman" w:hAnsi="Times New Roman" w:cs="Times New Roman"/>
        </w:rPr>
        <w:t xml:space="preserve"> τις παρακάτω ημέρες και ώρες: </w:t>
      </w:r>
    </w:p>
    <w:p w:rsidR="005736DA" w:rsidRPr="005736DA" w:rsidRDefault="005736DA" w:rsidP="005736DA">
      <w:pPr>
        <w:tabs>
          <w:tab w:val="left" w:pos="4787"/>
        </w:tabs>
        <w:jc w:val="both"/>
        <w:rPr>
          <w:rStyle w:val="a9"/>
          <w:rFonts w:ascii="Times New Roman" w:hAnsi="Times New Roman" w:cs="Times New Roman"/>
          <w:lang w:eastAsia="en-US"/>
        </w:rPr>
      </w:pPr>
    </w:p>
    <w:p w:rsidR="005736DA" w:rsidRPr="005736DA" w:rsidRDefault="005736DA" w:rsidP="005736DA">
      <w:pPr>
        <w:tabs>
          <w:tab w:val="left" w:pos="4787"/>
        </w:tabs>
        <w:jc w:val="both"/>
        <w:rPr>
          <w:rStyle w:val="a5"/>
          <w:rFonts w:ascii="Times New Roman" w:hAnsi="Times New Roman" w:cs="Times New Roman"/>
        </w:rPr>
      </w:pPr>
      <w:r w:rsidRPr="005736DA">
        <w:rPr>
          <w:rStyle w:val="a9"/>
          <w:rFonts w:ascii="Times New Roman" w:hAnsi="Times New Roman" w:cs="Times New Roman"/>
          <w:b/>
        </w:rPr>
        <w:t>Σάββατο 22/09/2018,   ώρες 15:00-20:00</w:t>
      </w:r>
      <w:r w:rsidRPr="005736DA">
        <w:rPr>
          <w:rStyle w:val="a5"/>
          <w:rFonts w:ascii="Times New Roman" w:hAnsi="Times New Roman" w:cs="Times New Roman"/>
          <w:i/>
        </w:rPr>
        <w:t xml:space="preserve"> </w:t>
      </w:r>
    </w:p>
    <w:p w:rsidR="005736DA" w:rsidRPr="005736DA" w:rsidRDefault="005736DA" w:rsidP="005736DA">
      <w:pPr>
        <w:tabs>
          <w:tab w:val="left" w:pos="4787"/>
        </w:tabs>
        <w:jc w:val="both"/>
        <w:rPr>
          <w:rStyle w:val="a9"/>
          <w:rFonts w:ascii="Times New Roman" w:hAnsi="Times New Roman" w:cs="Times New Roman"/>
          <w:b/>
        </w:rPr>
      </w:pPr>
      <w:r w:rsidRPr="005736DA">
        <w:rPr>
          <w:rStyle w:val="a5"/>
          <w:rFonts w:ascii="Times New Roman" w:hAnsi="Times New Roman" w:cs="Times New Roman"/>
          <w:i/>
        </w:rPr>
        <w:t>Κυριακή 23/09/2018</w:t>
      </w:r>
      <w:r w:rsidRPr="005736DA">
        <w:rPr>
          <w:rStyle w:val="a9"/>
          <w:rFonts w:ascii="Times New Roman" w:hAnsi="Times New Roman" w:cs="Times New Roman"/>
          <w:b/>
        </w:rPr>
        <w:t>,   ώρες 09:00-14:00.</w:t>
      </w:r>
    </w:p>
    <w:p w:rsidR="005736DA" w:rsidRPr="005736DA" w:rsidRDefault="005736DA" w:rsidP="005736DA">
      <w:pPr>
        <w:tabs>
          <w:tab w:val="left" w:pos="4787"/>
        </w:tabs>
        <w:jc w:val="both"/>
        <w:rPr>
          <w:rStyle w:val="a9"/>
          <w:rFonts w:ascii="Times New Roman" w:hAnsi="Times New Roman" w:cs="Times New Roman"/>
        </w:rPr>
      </w:pPr>
    </w:p>
    <w:p w:rsidR="004E6D07" w:rsidRDefault="005736DA" w:rsidP="005736DA">
      <w:pPr>
        <w:tabs>
          <w:tab w:val="left" w:pos="4787"/>
        </w:tabs>
        <w:jc w:val="both"/>
        <w:rPr>
          <w:rStyle w:val="a9"/>
          <w:rFonts w:ascii="Times New Roman" w:hAnsi="Times New Roman" w:cs="Times New Roman"/>
          <w:i w:val="0"/>
        </w:rPr>
      </w:pPr>
      <w:r w:rsidRPr="005736DA">
        <w:rPr>
          <w:rStyle w:val="a9"/>
          <w:rFonts w:ascii="Times New Roman" w:hAnsi="Times New Roman" w:cs="Times New Roman"/>
          <w:b/>
          <w:i w:val="0"/>
        </w:rPr>
        <w:t>Το κόστος του σεμιναρίου ανέρχεται στο ποσό των 100 ευρώ</w:t>
      </w:r>
      <w:r w:rsidRPr="005736DA">
        <w:rPr>
          <w:rStyle w:val="a9"/>
          <w:rFonts w:ascii="Times New Roman" w:hAnsi="Times New Roman" w:cs="Times New Roman"/>
          <w:i w:val="0"/>
        </w:rPr>
        <w:t xml:space="preserve"> για τους συμμετέχοντες</w:t>
      </w:r>
      <w:r w:rsidR="004E6D07">
        <w:rPr>
          <w:rStyle w:val="a9"/>
          <w:rFonts w:ascii="Times New Roman" w:hAnsi="Times New Roman" w:cs="Times New Roman"/>
          <w:i w:val="0"/>
        </w:rPr>
        <w:t xml:space="preserve"> και πρέπει να καταβληθεί μαζί με την αίτηση συμμετοχής.</w:t>
      </w:r>
    </w:p>
    <w:p w:rsidR="005736DA" w:rsidRDefault="004E6D07" w:rsidP="005736DA">
      <w:pPr>
        <w:tabs>
          <w:tab w:val="left" w:pos="4787"/>
        </w:tabs>
        <w:jc w:val="both"/>
        <w:rPr>
          <w:rStyle w:val="a9"/>
          <w:rFonts w:ascii="Times New Roman" w:hAnsi="Times New Roman" w:cs="Times New Roman"/>
          <w:i w:val="0"/>
        </w:rPr>
      </w:pPr>
      <w:r>
        <w:rPr>
          <w:rStyle w:val="a9"/>
          <w:rFonts w:ascii="Times New Roman" w:hAnsi="Times New Roman" w:cs="Times New Roman"/>
          <w:i w:val="0"/>
        </w:rPr>
        <w:t>Το σεμινάριο</w:t>
      </w:r>
      <w:r w:rsidR="005736DA" w:rsidRPr="005736DA">
        <w:rPr>
          <w:rStyle w:val="a9"/>
          <w:rFonts w:ascii="Times New Roman" w:hAnsi="Times New Roman" w:cs="Times New Roman"/>
          <w:i w:val="0"/>
        </w:rPr>
        <w:t xml:space="preserve"> </w:t>
      </w:r>
      <w:r>
        <w:rPr>
          <w:rStyle w:val="a9"/>
          <w:rFonts w:ascii="Times New Roman" w:hAnsi="Times New Roman" w:cs="Times New Roman"/>
          <w:i w:val="0"/>
        </w:rPr>
        <w:t>θα διεξαχθεί σε τμήματα των 30</w:t>
      </w:r>
      <w:r w:rsidR="005736DA" w:rsidRPr="005736DA">
        <w:rPr>
          <w:rStyle w:val="a9"/>
          <w:rFonts w:ascii="Times New Roman" w:hAnsi="Times New Roman" w:cs="Times New Roman"/>
          <w:i w:val="0"/>
        </w:rPr>
        <w:t xml:space="preserve"> ατόμων. </w:t>
      </w:r>
    </w:p>
    <w:p w:rsidR="005736DA" w:rsidRPr="005736DA" w:rsidRDefault="005736DA" w:rsidP="005736DA">
      <w:pPr>
        <w:tabs>
          <w:tab w:val="left" w:pos="4787"/>
        </w:tabs>
        <w:jc w:val="both"/>
        <w:rPr>
          <w:rStyle w:val="a9"/>
          <w:rFonts w:ascii="Times New Roman" w:hAnsi="Times New Roman" w:cs="Times New Roman"/>
          <w:i w:val="0"/>
        </w:rPr>
      </w:pPr>
    </w:p>
    <w:p w:rsidR="005736DA" w:rsidRPr="005736DA" w:rsidRDefault="005736DA" w:rsidP="005736DA">
      <w:pPr>
        <w:tabs>
          <w:tab w:val="left" w:pos="4787"/>
        </w:tabs>
        <w:jc w:val="both"/>
        <w:rPr>
          <w:rStyle w:val="a9"/>
          <w:rFonts w:ascii="Times New Roman" w:hAnsi="Times New Roman" w:cs="Times New Roman"/>
          <w:b/>
          <w:i w:val="0"/>
        </w:rPr>
      </w:pPr>
      <w:r w:rsidRPr="005736DA">
        <w:rPr>
          <w:rStyle w:val="a9"/>
          <w:rFonts w:ascii="Times New Roman" w:hAnsi="Times New Roman" w:cs="Times New Roman"/>
          <w:b/>
          <w:i w:val="0"/>
        </w:rPr>
        <w:t>Για δηλώσεις συμμετοχής συμπληρώστε την επισυναπτόμενη φόρμα και αποστείλετε την στο Επιμελητήριο Δράμας</w:t>
      </w:r>
      <w:r w:rsidR="00D836E3">
        <w:rPr>
          <w:rStyle w:val="a9"/>
          <w:rFonts w:ascii="Times New Roman" w:hAnsi="Times New Roman" w:cs="Times New Roman"/>
          <w:b/>
          <w:i w:val="0"/>
        </w:rPr>
        <w:t xml:space="preserve"> στο </w:t>
      </w:r>
      <w:r w:rsidR="00D836E3">
        <w:rPr>
          <w:rStyle w:val="a9"/>
          <w:rFonts w:ascii="Times New Roman" w:hAnsi="Times New Roman" w:cs="Times New Roman"/>
          <w:b/>
          <w:i w:val="0"/>
          <w:lang w:val="en-US"/>
        </w:rPr>
        <w:t>e</w:t>
      </w:r>
      <w:r w:rsidR="00D836E3" w:rsidRPr="00D836E3">
        <w:rPr>
          <w:rStyle w:val="a9"/>
          <w:rFonts w:ascii="Times New Roman" w:hAnsi="Times New Roman" w:cs="Times New Roman"/>
          <w:b/>
          <w:i w:val="0"/>
        </w:rPr>
        <w:t>-</w:t>
      </w:r>
      <w:r w:rsidRPr="005736DA">
        <w:rPr>
          <w:rStyle w:val="a9"/>
          <w:rFonts w:ascii="Times New Roman" w:hAnsi="Times New Roman" w:cs="Times New Roman"/>
          <w:b/>
          <w:i w:val="0"/>
          <w:lang w:val="en-US"/>
        </w:rPr>
        <w:t>mail</w:t>
      </w:r>
      <w:r w:rsidRPr="005736DA">
        <w:rPr>
          <w:rStyle w:val="a9"/>
          <w:rFonts w:ascii="Times New Roman" w:hAnsi="Times New Roman" w:cs="Times New Roman"/>
          <w:b/>
          <w:i w:val="0"/>
        </w:rPr>
        <w:t xml:space="preserve">: </w:t>
      </w:r>
      <w:hyperlink r:id="rId7" w:history="1">
        <w:r w:rsidRPr="005736DA">
          <w:rPr>
            <w:rStyle w:val="-"/>
            <w:rFonts w:ascii="Times New Roman" w:hAnsi="Times New Roman" w:cs="Times New Roman"/>
            <w:b/>
            <w:lang w:val="en-US"/>
          </w:rPr>
          <w:t>ccidrama</w:t>
        </w:r>
        <w:r w:rsidRPr="005736DA">
          <w:rPr>
            <w:rStyle w:val="-"/>
            <w:rFonts w:ascii="Times New Roman" w:hAnsi="Times New Roman" w:cs="Times New Roman"/>
            <w:b/>
          </w:rPr>
          <w:t>@</w:t>
        </w:r>
        <w:r w:rsidRPr="005736DA">
          <w:rPr>
            <w:rStyle w:val="-"/>
            <w:rFonts w:ascii="Times New Roman" w:hAnsi="Times New Roman" w:cs="Times New Roman"/>
            <w:b/>
            <w:lang w:val="en-US"/>
          </w:rPr>
          <w:t>dramanet</w:t>
        </w:r>
        <w:r w:rsidRPr="005736DA">
          <w:rPr>
            <w:rStyle w:val="-"/>
            <w:rFonts w:ascii="Times New Roman" w:hAnsi="Times New Roman" w:cs="Times New Roman"/>
            <w:b/>
          </w:rPr>
          <w:t>.</w:t>
        </w:r>
        <w:r w:rsidRPr="005736DA">
          <w:rPr>
            <w:rStyle w:val="-"/>
            <w:rFonts w:ascii="Times New Roman" w:hAnsi="Times New Roman" w:cs="Times New Roman"/>
            <w:b/>
            <w:lang w:val="en-US"/>
          </w:rPr>
          <w:t>gr</w:t>
        </w:r>
      </w:hyperlink>
      <w:r w:rsidRPr="005736DA">
        <w:rPr>
          <w:rStyle w:val="a9"/>
          <w:rFonts w:ascii="Times New Roman" w:hAnsi="Times New Roman" w:cs="Times New Roman"/>
          <w:b/>
          <w:i w:val="0"/>
        </w:rPr>
        <w:t xml:space="preserve"> ή ιδιοχείρως στον 1</w:t>
      </w:r>
      <w:r w:rsidRPr="005736DA">
        <w:rPr>
          <w:rStyle w:val="a9"/>
          <w:rFonts w:ascii="Times New Roman" w:hAnsi="Times New Roman" w:cs="Times New Roman"/>
          <w:b/>
          <w:i w:val="0"/>
          <w:vertAlign w:val="superscript"/>
        </w:rPr>
        <w:t>ο</w:t>
      </w:r>
      <w:r w:rsidRPr="005736DA">
        <w:rPr>
          <w:rStyle w:val="a9"/>
          <w:rFonts w:ascii="Times New Roman" w:hAnsi="Times New Roman" w:cs="Times New Roman"/>
          <w:b/>
          <w:i w:val="0"/>
        </w:rPr>
        <w:t xml:space="preserve"> όροφο του Επιμελητηρίου</w:t>
      </w:r>
      <w:r>
        <w:rPr>
          <w:rStyle w:val="a9"/>
          <w:rFonts w:ascii="Times New Roman" w:hAnsi="Times New Roman" w:cs="Times New Roman"/>
          <w:b/>
          <w:i w:val="0"/>
        </w:rPr>
        <w:t>, μέχρι και τις 16 Σεπτεμβρίου 2018</w:t>
      </w:r>
      <w:r w:rsidRPr="005736DA">
        <w:rPr>
          <w:rStyle w:val="a9"/>
          <w:rFonts w:ascii="Times New Roman" w:hAnsi="Times New Roman" w:cs="Times New Roman"/>
          <w:b/>
          <w:i w:val="0"/>
        </w:rPr>
        <w:t xml:space="preserve">. </w:t>
      </w:r>
    </w:p>
    <w:p w:rsidR="005736DA" w:rsidRDefault="005736DA" w:rsidP="005736DA">
      <w:pPr>
        <w:autoSpaceDE w:val="0"/>
        <w:autoSpaceDN w:val="0"/>
        <w:rPr>
          <w:rFonts w:ascii="Times New Roman" w:hAnsi="Times New Roman" w:cs="Times New Roman"/>
          <w:b/>
          <w:bCs/>
          <w:iCs/>
          <w:color w:val="222A35"/>
          <w:u w:val="single"/>
        </w:rPr>
      </w:pPr>
    </w:p>
    <w:p w:rsidR="005736DA" w:rsidRDefault="005736DA" w:rsidP="005736DA">
      <w:pPr>
        <w:autoSpaceDE w:val="0"/>
        <w:autoSpaceDN w:val="0"/>
        <w:rPr>
          <w:rFonts w:ascii="Times New Roman" w:hAnsi="Times New Roman" w:cs="Times New Roman"/>
          <w:b/>
          <w:bCs/>
          <w:iCs/>
          <w:color w:val="222A35"/>
          <w:u w:val="single"/>
        </w:rPr>
      </w:pPr>
      <w:r w:rsidRPr="005736DA">
        <w:rPr>
          <w:rFonts w:ascii="Times New Roman" w:hAnsi="Times New Roman" w:cs="Times New Roman"/>
          <w:b/>
          <w:bCs/>
          <w:iCs/>
          <w:color w:val="222A35"/>
          <w:u w:val="single"/>
        </w:rPr>
        <w:t>ΠΡΟΓΡΑΜΜΑ  ΚΑΙ ΘΕΜΑΤΟΛΟΓΙΑ ΣΕΜΙΝΑΡΙΟΥ</w:t>
      </w:r>
    </w:p>
    <w:p w:rsidR="005736DA" w:rsidRPr="005736DA" w:rsidRDefault="005736DA" w:rsidP="005736DA">
      <w:pPr>
        <w:autoSpaceDE w:val="0"/>
        <w:autoSpaceDN w:val="0"/>
        <w:rPr>
          <w:rFonts w:ascii="Times New Roman" w:hAnsi="Times New Roman" w:cs="Times New Roman"/>
          <w:bCs/>
          <w:color w:val="222A35"/>
          <w:u w:val="single"/>
        </w:rPr>
      </w:pPr>
    </w:p>
    <w:p w:rsidR="005736DA" w:rsidRDefault="005736DA" w:rsidP="005736DA">
      <w:pPr>
        <w:autoSpaceDE w:val="0"/>
        <w:autoSpaceDN w:val="0"/>
        <w:rPr>
          <w:rFonts w:ascii="Times New Roman" w:hAnsi="Times New Roman" w:cs="Times New Roman"/>
          <w:b/>
          <w:bCs/>
          <w:iCs/>
          <w:color w:val="222A35"/>
          <w:u w:val="single"/>
        </w:rPr>
      </w:pPr>
      <w:r w:rsidRPr="005736DA">
        <w:rPr>
          <w:rFonts w:ascii="Times New Roman" w:hAnsi="Times New Roman" w:cs="Times New Roman"/>
          <w:b/>
          <w:bCs/>
          <w:iCs/>
          <w:color w:val="222A35"/>
          <w:u w:val="single"/>
        </w:rPr>
        <w:t>1</w:t>
      </w:r>
      <w:r w:rsidRPr="005736DA">
        <w:rPr>
          <w:rFonts w:ascii="Times New Roman" w:hAnsi="Times New Roman" w:cs="Times New Roman"/>
          <w:b/>
          <w:iCs/>
          <w:u w:val="single"/>
          <w:vertAlign w:val="superscript"/>
        </w:rPr>
        <w:t>η</w:t>
      </w:r>
      <w:r w:rsidRPr="005736DA">
        <w:rPr>
          <w:rFonts w:ascii="Times New Roman" w:hAnsi="Times New Roman" w:cs="Times New Roman"/>
          <w:b/>
          <w:iCs/>
          <w:u w:val="single"/>
        </w:rPr>
        <w:t xml:space="preserve">  </w:t>
      </w:r>
      <w:r w:rsidRPr="005736DA">
        <w:rPr>
          <w:rFonts w:ascii="Times New Roman" w:hAnsi="Times New Roman" w:cs="Times New Roman"/>
          <w:b/>
          <w:bCs/>
          <w:iCs/>
          <w:color w:val="222A35"/>
          <w:u w:val="single"/>
        </w:rPr>
        <w:t>ημέρα  Σάββατο 22/09/2018 ώρα 15:00-20:00</w:t>
      </w:r>
    </w:p>
    <w:p w:rsidR="00D836E3" w:rsidRPr="005736DA" w:rsidRDefault="00D836E3" w:rsidP="005736DA">
      <w:pPr>
        <w:autoSpaceDE w:val="0"/>
        <w:autoSpaceDN w:val="0"/>
        <w:rPr>
          <w:rFonts w:ascii="Times New Roman" w:hAnsi="Times New Roman" w:cs="Times New Roman"/>
          <w:b/>
          <w:bCs/>
          <w:iCs/>
          <w:color w:val="222A35"/>
          <w:u w:val="single"/>
        </w:rPr>
      </w:pPr>
    </w:p>
    <w:p w:rsidR="005736DA" w:rsidRPr="005736DA" w:rsidRDefault="005736DA" w:rsidP="005736DA">
      <w:pPr>
        <w:autoSpaceDE w:val="0"/>
        <w:autoSpaceDN w:val="0"/>
        <w:jc w:val="both"/>
        <w:rPr>
          <w:rFonts w:ascii="Times New Roman" w:hAnsi="Times New Roman" w:cs="Times New Roman"/>
          <w:iCs/>
        </w:rPr>
      </w:pPr>
      <w:r w:rsidRPr="005736DA">
        <w:rPr>
          <w:rFonts w:ascii="Times New Roman" w:hAnsi="Times New Roman" w:cs="Times New Roman"/>
          <w:b/>
          <w:bCs/>
          <w:iCs/>
          <w:color w:val="222A35"/>
        </w:rPr>
        <w:t xml:space="preserve">Νέο καθεστώς ηλεκτρονικών προμηθειών και συμβάσεων Δημοσίου: Θεσμικό Πλαίσιο, Επιχειρησιακή Προσέγγιση και Πρακτική Εφαρμογή </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Ο στόχος και το όραμα για ηλεκτρονικές προμήθειες</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Σύντομο ιστορικό - καλές πρακτικές στην ΕΕ και την Ελλάδα</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Ισχύον θεσμικό πλαίσιο που διέπει τις ηλεκτρονικές προμήθειες</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Εμπλεκόμενοι φορείς - Ρόλοι και αρμοδιότητες</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Επισκόπηση των διαθέσιμων εργαλείων</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Ειδικά επιχειρησιακά και τεχνικά θέματα</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r>
        <w:rPr>
          <w:rFonts w:ascii="Times New Roman" w:hAnsi="Times New Roman"/>
          <w:i/>
          <w:iCs/>
          <w:color w:val="222A35"/>
        </w:rPr>
        <w:t>Αναλυτική Ροή Εργασιών με τα νέα πληροφοριακά συστήματα (πλήρης κύκλος προμήθειας</w:t>
      </w:r>
      <w:r w:rsidR="0014584C">
        <w:rPr>
          <w:rFonts w:ascii="Times New Roman" w:hAnsi="Times New Roman"/>
          <w:i/>
          <w:iCs/>
          <w:color w:val="222A35"/>
        </w:rPr>
        <w:t xml:space="preserve"> </w:t>
      </w:r>
      <w:r>
        <w:rPr>
          <w:rFonts w:ascii="Times New Roman" w:hAnsi="Times New Roman"/>
          <w:i/>
          <w:iCs/>
          <w:color w:val="222A35"/>
        </w:rPr>
        <w:t>σύμβασης)</w:t>
      </w:r>
    </w:p>
    <w:p w:rsidR="005736DA" w:rsidRDefault="005736DA" w:rsidP="005736DA">
      <w:pPr>
        <w:autoSpaceDE w:val="0"/>
        <w:autoSpaceDN w:val="0"/>
        <w:rPr>
          <w:rFonts w:ascii="Times New Roman" w:hAnsi="Times New Roman"/>
          <w:b/>
          <w:bCs/>
          <w:i/>
          <w:iCs/>
          <w:color w:val="222A35"/>
        </w:rPr>
      </w:pPr>
      <w:r>
        <w:rPr>
          <w:rFonts w:ascii="Times New Roman" w:hAnsi="Times New Roman"/>
          <w:i/>
          <w:iCs/>
          <w:color w:val="222A35"/>
        </w:rPr>
        <w:sym w:font="Times New Roman" w:char="F095"/>
      </w:r>
      <w:r>
        <w:rPr>
          <w:rFonts w:ascii="Times New Roman" w:hAnsi="Times New Roman"/>
          <w:i/>
          <w:iCs/>
          <w:color w:val="44546A"/>
        </w:rPr>
        <w:t xml:space="preserve"> </w:t>
      </w:r>
      <w:proofErr w:type="spellStart"/>
      <w:r>
        <w:rPr>
          <w:rFonts w:ascii="Times New Roman" w:hAnsi="Times New Roman"/>
          <w:b/>
          <w:bCs/>
          <w:i/>
          <w:iCs/>
          <w:color w:val="222A35"/>
        </w:rPr>
        <w:t>Case</w:t>
      </w:r>
      <w:proofErr w:type="spellEnd"/>
      <w:r>
        <w:rPr>
          <w:rFonts w:ascii="Times New Roman" w:hAnsi="Times New Roman"/>
          <w:b/>
          <w:bCs/>
          <w:i/>
          <w:iCs/>
          <w:color w:val="222A35"/>
        </w:rPr>
        <w:t xml:space="preserve"> </w:t>
      </w:r>
      <w:proofErr w:type="spellStart"/>
      <w:r>
        <w:rPr>
          <w:rFonts w:ascii="Times New Roman" w:hAnsi="Times New Roman"/>
          <w:b/>
          <w:bCs/>
          <w:i/>
          <w:iCs/>
          <w:color w:val="222A35"/>
        </w:rPr>
        <w:t>study</w:t>
      </w:r>
      <w:proofErr w:type="spellEnd"/>
      <w:r>
        <w:rPr>
          <w:rFonts w:ascii="Times New Roman" w:hAnsi="Times New Roman"/>
          <w:b/>
          <w:bCs/>
          <w:i/>
          <w:iCs/>
          <w:color w:val="222A35"/>
        </w:rPr>
        <w:t xml:space="preserve"> (</w:t>
      </w:r>
      <w:proofErr w:type="spellStart"/>
      <w:r>
        <w:rPr>
          <w:rFonts w:ascii="Times New Roman" w:hAnsi="Times New Roman"/>
          <w:b/>
          <w:bCs/>
          <w:i/>
          <w:iCs/>
          <w:color w:val="222A35"/>
        </w:rPr>
        <w:t>demo</w:t>
      </w:r>
      <w:proofErr w:type="spellEnd"/>
      <w:r>
        <w:rPr>
          <w:rFonts w:ascii="Times New Roman" w:hAnsi="Times New Roman"/>
          <w:b/>
          <w:bCs/>
          <w:i/>
          <w:iCs/>
          <w:color w:val="222A35"/>
        </w:rPr>
        <w:t>)</w:t>
      </w:r>
    </w:p>
    <w:p w:rsidR="005736DA" w:rsidRDefault="005736DA" w:rsidP="005736DA">
      <w:pPr>
        <w:autoSpaceDE w:val="0"/>
        <w:autoSpaceDN w:val="0"/>
        <w:rPr>
          <w:rFonts w:ascii="Times New Roman" w:hAnsi="Times New Roman"/>
          <w:b/>
          <w:bCs/>
          <w:i/>
          <w:iCs/>
          <w:color w:val="222A35"/>
        </w:rPr>
      </w:pPr>
    </w:p>
    <w:p w:rsidR="005736DA" w:rsidRDefault="005736DA" w:rsidP="005736DA">
      <w:pPr>
        <w:autoSpaceDE w:val="0"/>
        <w:autoSpaceDN w:val="0"/>
        <w:rPr>
          <w:rFonts w:ascii="Times New Roman" w:hAnsi="Times New Roman"/>
          <w:b/>
          <w:bCs/>
          <w:i/>
          <w:iCs/>
          <w:color w:val="222A35"/>
        </w:rPr>
      </w:pPr>
    </w:p>
    <w:p w:rsidR="005736DA" w:rsidRDefault="005736DA" w:rsidP="005736DA">
      <w:pPr>
        <w:autoSpaceDE w:val="0"/>
        <w:autoSpaceDN w:val="0"/>
        <w:rPr>
          <w:rFonts w:ascii="Times New Roman" w:hAnsi="Times New Roman"/>
          <w:i/>
          <w:iCs/>
          <w:color w:val="222A35"/>
        </w:rPr>
      </w:pPr>
    </w:p>
    <w:p w:rsidR="005736DA" w:rsidRDefault="005736DA" w:rsidP="005736DA">
      <w:pPr>
        <w:autoSpaceDE w:val="0"/>
        <w:autoSpaceDN w:val="0"/>
        <w:rPr>
          <w:rFonts w:ascii="Times New Roman" w:hAnsi="Times New Roman"/>
          <w:b/>
          <w:bCs/>
          <w:i/>
          <w:iCs/>
          <w:color w:val="222A35"/>
          <w:u w:val="single"/>
        </w:rPr>
      </w:pPr>
      <w:r>
        <w:rPr>
          <w:rFonts w:ascii="Times New Roman" w:hAnsi="Times New Roman"/>
          <w:b/>
          <w:bCs/>
          <w:i/>
          <w:iCs/>
          <w:color w:val="222A35"/>
          <w:u w:val="single"/>
        </w:rPr>
        <w:t>2</w:t>
      </w:r>
      <w:r>
        <w:rPr>
          <w:rFonts w:ascii="Times New Roman" w:hAnsi="Times New Roman"/>
          <w:b/>
          <w:bCs/>
          <w:i/>
          <w:iCs/>
          <w:color w:val="222A35"/>
          <w:u w:val="single"/>
          <w:vertAlign w:val="superscript"/>
        </w:rPr>
        <w:t>η</w:t>
      </w:r>
      <w:r>
        <w:rPr>
          <w:rFonts w:ascii="Times New Roman" w:hAnsi="Times New Roman"/>
          <w:i/>
          <w:iCs/>
          <w:u w:val="single"/>
        </w:rPr>
        <w:t xml:space="preserve"> </w:t>
      </w:r>
      <w:r>
        <w:rPr>
          <w:rFonts w:ascii="Times New Roman" w:hAnsi="Times New Roman"/>
          <w:b/>
          <w:bCs/>
          <w:i/>
          <w:iCs/>
          <w:color w:val="222A35"/>
          <w:u w:val="single"/>
        </w:rPr>
        <w:t>ημέρα Κυριακή 23/09/2018 ώρα 09:00-14:00</w:t>
      </w:r>
    </w:p>
    <w:p w:rsidR="005736DA" w:rsidRDefault="005736DA" w:rsidP="005736DA">
      <w:pPr>
        <w:autoSpaceDE w:val="0"/>
        <w:autoSpaceDN w:val="0"/>
        <w:rPr>
          <w:rFonts w:ascii="Times New Roman" w:hAnsi="Times New Roman"/>
          <w:i/>
          <w:iCs/>
        </w:rPr>
      </w:pPr>
      <w:r>
        <w:rPr>
          <w:rFonts w:ascii="Times New Roman" w:hAnsi="Times New Roman"/>
          <w:b/>
          <w:bCs/>
          <w:i/>
          <w:iCs/>
          <w:color w:val="222A35"/>
        </w:rPr>
        <w:t>Πρακτικά θέματα Δημοσίων Συμβάσεων</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t>1. </w:t>
      </w:r>
      <w:r>
        <w:rPr>
          <w:rFonts w:ascii="Times New Roman" w:hAnsi="Times New Roman"/>
          <w:b/>
          <w:bCs/>
          <w:i/>
          <w:iCs/>
          <w:color w:val="222A35"/>
        </w:rPr>
        <w:t xml:space="preserve">Θεσμικό  Πλαίσιο:  </w:t>
      </w:r>
      <w:r>
        <w:rPr>
          <w:rFonts w:ascii="Times New Roman" w:hAnsi="Times New Roman"/>
          <w:i/>
          <w:iCs/>
          <w:color w:val="222A35"/>
        </w:rPr>
        <w:t xml:space="preserve">Ανάλυση  του  θεσμικού  πλαισίου  (νομοθετικού  και  κανονιστικού) που  διέπει  τις ηλεκτρονικές δημόσιες συμβάσεις με έμφαση στις υποχρεώσεις, προϋποθέσεις και δυνατότητες χρήσης του «ηλεκτρονικού»  πλαισίου  τόσο  από  πλευράς  Αναθετουσών  Αρχών,  όσο  και  από  πλευράς  δυνητικών συμμετεχόντων στις διαδικασίες. </w:t>
      </w:r>
    </w:p>
    <w:p w:rsidR="005736DA" w:rsidRDefault="005736DA" w:rsidP="005736DA">
      <w:pPr>
        <w:autoSpaceDE w:val="0"/>
        <w:autoSpaceDN w:val="0"/>
        <w:jc w:val="both"/>
        <w:rPr>
          <w:rFonts w:ascii="Times New Roman" w:hAnsi="Times New Roman"/>
          <w:i/>
          <w:iCs/>
        </w:rPr>
      </w:pPr>
    </w:p>
    <w:p w:rsidR="005736DA" w:rsidRDefault="005736DA" w:rsidP="005736DA">
      <w:pPr>
        <w:autoSpaceDE w:val="0"/>
        <w:autoSpaceDN w:val="0"/>
        <w:jc w:val="both"/>
        <w:rPr>
          <w:rFonts w:ascii="Times New Roman" w:hAnsi="Times New Roman"/>
          <w:i/>
          <w:iCs/>
        </w:rPr>
      </w:pPr>
    </w:p>
    <w:p w:rsidR="005736DA" w:rsidRDefault="005736DA" w:rsidP="005736DA">
      <w:pPr>
        <w:autoSpaceDE w:val="0"/>
        <w:autoSpaceDN w:val="0"/>
        <w:jc w:val="both"/>
        <w:rPr>
          <w:rFonts w:ascii="Times New Roman" w:hAnsi="Times New Roman"/>
          <w:i/>
          <w:iCs/>
        </w:rPr>
      </w:pP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t>2. </w:t>
      </w:r>
      <w:r>
        <w:rPr>
          <w:rFonts w:ascii="Times New Roman" w:hAnsi="Times New Roman"/>
          <w:b/>
          <w:bCs/>
          <w:i/>
          <w:iCs/>
          <w:color w:val="222A35"/>
        </w:rPr>
        <w:t xml:space="preserve">Ροή Ηλεκτρονικών Εργασιών ΕΣΗΔΗΣ: </w:t>
      </w:r>
      <w:r>
        <w:rPr>
          <w:rFonts w:ascii="Times New Roman" w:hAnsi="Times New Roman"/>
          <w:i/>
          <w:iCs/>
          <w:color w:val="222A35"/>
        </w:rPr>
        <w:t xml:space="preserve">Προσομοίωση ηλεκτρονικής διαγωνιστικής διαδικασίας σε όλα τα στάδια από την προετοιμασία έως και τη </w:t>
      </w:r>
      <w:proofErr w:type="spellStart"/>
      <w:r>
        <w:rPr>
          <w:rFonts w:ascii="Times New Roman" w:hAnsi="Times New Roman"/>
          <w:i/>
          <w:iCs/>
          <w:color w:val="222A35"/>
        </w:rPr>
        <w:t>συμβασιοποίηση</w:t>
      </w:r>
      <w:proofErr w:type="spellEnd"/>
      <w:r>
        <w:rPr>
          <w:rFonts w:ascii="Times New Roman" w:hAnsi="Times New Roman"/>
          <w:i/>
          <w:iCs/>
          <w:color w:val="222A35"/>
        </w:rPr>
        <w:t xml:space="preserve"> ενός τυπικού ανοικτού διαγωνισμού, με έμφαση και ανάλυση σε θέματα που χρήζουν ιδιαίτερης προσοχής. </w:t>
      </w:r>
    </w:p>
    <w:p w:rsidR="005736DA" w:rsidRDefault="005736DA" w:rsidP="005736DA">
      <w:pPr>
        <w:autoSpaceDE w:val="0"/>
        <w:autoSpaceDN w:val="0"/>
        <w:jc w:val="both"/>
        <w:rPr>
          <w:rFonts w:ascii="Times New Roman" w:hAnsi="Times New Roman"/>
          <w:i/>
          <w:iCs/>
          <w:color w:val="222A35"/>
        </w:rPr>
      </w:pPr>
    </w:p>
    <w:p w:rsidR="005736DA" w:rsidRDefault="005736DA" w:rsidP="005736DA">
      <w:pPr>
        <w:autoSpaceDE w:val="0"/>
        <w:autoSpaceDN w:val="0"/>
        <w:jc w:val="both"/>
        <w:rPr>
          <w:rFonts w:ascii="Times New Roman" w:hAnsi="Times New Roman"/>
          <w:i/>
          <w:iCs/>
        </w:rPr>
      </w:pPr>
      <w:r>
        <w:rPr>
          <w:rFonts w:ascii="Times New Roman" w:hAnsi="Times New Roman"/>
          <w:i/>
          <w:iCs/>
          <w:color w:val="222A35"/>
        </w:rPr>
        <w:t xml:space="preserve">3. </w:t>
      </w:r>
      <w:r>
        <w:rPr>
          <w:rFonts w:ascii="Times New Roman" w:hAnsi="Times New Roman"/>
          <w:b/>
          <w:bCs/>
          <w:i/>
          <w:iCs/>
          <w:color w:val="222A35"/>
        </w:rPr>
        <w:t xml:space="preserve">Ειδικά Επιχειρησιακά Θέματα: </w:t>
      </w:r>
      <w:r>
        <w:rPr>
          <w:rFonts w:ascii="Times New Roman" w:hAnsi="Times New Roman"/>
          <w:i/>
          <w:iCs/>
          <w:color w:val="222A35"/>
        </w:rPr>
        <w:t xml:space="preserve">Συζητούνται και αναλύονται ειδικά επιχειρησιακά θέματα δημοσίων συμβάσεων και προτείνονται τυπικοί και πρακτικοί τρόποι για την αντιμετώπιση και επίλυσή τους. Ειδικότερα θα αναλυθούν ενδεικτικά θέματα όπως: </w:t>
      </w:r>
    </w:p>
    <w:p w:rsidR="005736DA" w:rsidRDefault="005736DA" w:rsidP="005736DA">
      <w:pPr>
        <w:autoSpaceDE w:val="0"/>
        <w:autoSpaceDN w:val="0"/>
        <w:jc w:val="both"/>
        <w:rPr>
          <w:rFonts w:ascii="Times New Roman" w:hAnsi="Times New Roman"/>
          <w:i/>
          <w:iCs/>
        </w:rPr>
      </w:pPr>
      <w:r>
        <w:rPr>
          <w:rFonts w:ascii="Times New Roman" w:hAnsi="Times New Roman"/>
          <w:i/>
          <w:iCs/>
          <w:color w:val="222A35"/>
        </w:rPr>
        <w:t>1.  Ηλεκτρονικοί πλειστηριασμοί</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t>2.  Συμφωνίες – Πλαίσιο</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t>3.  Δάνεια Εμπειρία</w:t>
      </w:r>
    </w:p>
    <w:p w:rsidR="005736DA" w:rsidRDefault="005736DA" w:rsidP="005736DA">
      <w:pPr>
        <w:autoSpaceDE w:val="0"/>
        <w:autoSpaceDN w:val="0"/>
        <w:jc w:val="both"/>
        <w:rPr>
          <w:rFonts w:ascii="Times New Roman" w:hAnsi="Times New Roman"/>
          <w:i/>
          <w:iCs/>
          <w:color w:val="222A35"/>
        </w:rPr>
      </w:pPr>
      <w:r>
        <w:rPr>
          <w:rFonts w:ascii="Times New Roman" w:hAnsi="Times New Roman"/>
          <w:i/>
          <w:iCs/>
          <w:color w:val="222A35"/>
        </w:rPr>
        <w:t xml:space="preserve">4.  Ιδιαίτερα χαμηλή προσφορά </w:t>
      </w:r>
    </w:p>
    <w:p w:rsidR="005736DA" w:rsidRPr="00AF7C3D" w:rsidRDefault="005736DA" w:rsidP="005736DA">
      <w:pPr>
        <w:tabs>
          <w:tab w:val="left" w:pos="4787"/>
        </w:tabs>
        <w:jc w:val="both"/>
        <w:rPr>
          <w:rFonts w:ascii="Times New Roman" w:hAnsi="Times New Roman"/>
          <w:i/>
          <w:iCs/>
          <w:color w:val="222A35"/>
        </w:rPr>
      </w:pPr>
      <w:r>
        <w:rPr>
          <w:rFonts w:ascii="Times New Roman" w:hAnsi="Times New Roman"/>
          <w:i/>
          <w:iCs/>
          <w:color w:val="222A35"/>
        </w:rPr>
        <w:t>5.  Δικ</w:t>
      </w:r>
      <w:bookmarkStart w:id="0" w:name="_GoBack"/>
      <w:bookmarkEnd w:id="0"/>
      <w:r>
        <w:rPr>
          <w:rFonts w:ascii="Times New Roman" w:hAnsi="Times New Roman"/>
          <w:i/>
          <w:iCs/>
          <w:color w:val="222A35"/>
        </w:rPr>
        <w:t>αιώματα συντήρησης</w:t>
      </w:r>
    </w:p>
    <w:p w:rsidR="00D836E3" w:rsidRPr="00AF7C3D" w:rsidRDefault="00D836E3" w:rsidP="005736DA">
      <w:pPr>
        <w:tabs>
          <w:tab w:val="left" w:pos="4787"/>
        </w:tabs>
        <w:jc w:val="both"/>
        <w:rPr>
          <w:rFonts w:ascii="Times New Roman" w:hAnsi="Times New Roman"/>
          <w:bCs/>
          <w:iCs/>
          <w:color w:val="222A35"/>
        </w:rPr>
      </w:pPr>
    </w:p>
    <w:p w:rsidR="005736DA" w:rsidRDefault="005736DA" w:rsidP="005736DA">
      <w:pPr>
        <w:jc w:val="both"/>
        <w:outlineLvl w:val="0"/>
        <w:rPr>
          <w:rFonts w:ascii="Times New Roman" w:hAnsi="Times New Roman"/>
          <w:b/>
          <w:u w:val="single"/>
          <w:lang w:eastAsia="en-US"/>
        </w:rPr>
      </w:pPr>
    </w:p>
    <w:p w:rsidR="005736DA" w:rsidRPr="00AF7C3D" w:rsidRDefault="005736DA" w:rsidP="005736DA">
      <w:pPr>
        <w:jc w:val="both"/>
        <w:outlineLvl w:val="0"/>
        <w:rPr>
          <w:rFonts w:ascii="Times New Roman" w:hAnsi="Times New Roman"/>
          <w:b/>
        </w:rPr>
      </w:pPr>
      <w:r>
        <w:rPr>
          <w:rFonts w:ascii="Times New Roman" w:hAnsi="Times New Roman"/>
          <w:b/>
          <w:u w:val="single"/>
        </w:rPr>
        <w:t>ΕΙΣΗΓΗΤΕΣ</w:t>
      </w:r>
      <w:r>
        <w:rPr>
          <w:rFonts w:ascii="Times New Roman" w:hAnsi="Times New Roman"/>
          <w:b/>
        </w:rPr>
        <w:t xml:space="preserve"> : </w:t>
      </w:r>
    </w:p>
    <w:p w:rsidR="00D836E3" w:rsidRPr="00AF7C3D" w:rsidRDefault="00D836E3" w:rsidP="005736DA">
      <w:pPr>
        <w:jc w:val="both"/>
        <w:outlineLvl w:val="0"/>
        <w:rPr>
          <w:rFonts w:ascii="Times New Roman" w:hAnsi="Times New Roman"/>
          <w:b/>
        </w:rPr>
      </w:pPr>
    </w:p>
    <w:p w:rsidR="005736DA" w:rsidRDefault="005736DA" w:rsidP="005736DA">
      <w:pPr>
        <w:autoSpaceDE w:val="0"/>
        <w:autoSpaceDN w:val="0"/>
        <w:adjustRightInd w:val="0"/>
        <w:jc w:val="both"/>
        <w:rPr>
          <w:rFonts w:ascii="Times New Roman" w:hAnsi="Times New Roman"/>
          <w:i/>
          <w:iCs/>
          <w:color w:val="1D1B11" w:themeColor="background2" w:themeShade="1A"/>
        </w:rPr>
      </w:pPr>
      <w:r>
        <w:rPr>
          <w:rFonts w:ascii="Times New Roman" w:hAnsi="Times New Roman"/>
          <w:b/>
          <w:bCs/>
          <w:i/>
          <w:iCs/>
          <w:color w:val="1D1B11" w:themeColor="background2" w:themeShade="1A"/>
        </w:rPr>
        <w:t xml:space="preserve">Μάριος </w:t>
      </w:r>
      <w:proofErr w:type="spellStart"/>
      <w:r>
        <w:rPr>
          <w:rFonts w:ascii="Times New Roman" w:hAnsi="Times New Roman"/>
          <w:b/>
          <w:bCs/>
          <w:i/>
          <w:iCs/>
          <w:color w:val="1D1B11" w:themeColor="background2" w:themeShade="1A"/>
        </w:rPr>
        <w:t>Σκιαδάς</w:t>
      </w:r>
      <w:proofErr w:type="spellEnd"/>
      <w:r>
        <w:rPr>
          <w:rFonts w:ascii="Times New Roman" w:hAnsi="Times New Roman"/>
          <w:b/>
          <w:bCs/>
          <w:i/>
          <w:iCs/>
          <w:color w:val="1D1B11" w:themeColor="background2" w:themeShade="1A"/>
        </w:rPr>
        <w:t>,</w:t>
      </w:r>
      <w:r>
        <w:rPr>
          <w:rFonts w:ascii="Times New Roman" w:hAnsi="Times New Roman"/>
          <w:i/>
          <w:iCs/>
          <w:color w:val="1D1B11" w:themeColor="background2" w:themeShade="1A"/>
        </w:rPr>
        <w:t xml:space="preserve"> τέως Διευθυντής Έργων της </w:t>
      </w:r>
      <w:proofErr w:type="spellStart"/>
      <w:r>
        <w:rPr>
          <w:rFonts w:ascii="Times New Roman" w:hAnsi="Times New Roman"/>
          <w:i/>
          <w:iCs/>
          <w:color w:val="1D1B11" w:themeColor="background2" w:themeShade="1A"/>
        </w:rPr>
        <w:t>ΚτΠ</w:t>
      </w:r>
      <w:proofErr w:type="spellEnd"/>
      <w:r>
        <w:rPr>
          <w:rFonts w:ascii="Times New Roman" w:hAnsi="Times New Roman"/>
          <w:i/>
          <w:iCs/>
          <w:color w:val="1D1B11" w:themeColor="background2" w:themeShade="1A"/>
        </w:rPr>
        <w:t xml:space="preserve"> ΑΕ και ο </w:t>
      </w:r>
      <w:r>
        <w:rPr>
          <w:rFonts w:ascii="Times New Roman" w:hAnsi="Times New Roman"/>
          <w:b/>
          <w:bCs/>
          <w:color w:val="1D1B11" w:themeColor="background2" w:themeShade="1A"/>
        </w:rPr>
        <w:t xml:space="preserve">Μαρίνος </w:t>
      </w:r>
      <w:proofErr w:type="spellStart"/>
      <w:r>
        <w:rPr>
          <w:rFonts w:ascii="Times New Roman" w:hAnsi="Times New Roman"/>
          <w:b/>
          <w:bCs/>
          <w:color w:val="1D1B11" w:themeColor="background2" w:themeShade="1A"/>
        </w:rPr>
        <w:t>Κούρτης</w:t>
      </w:r>
      <w:proofErr w:type="spellEnd"/>
      <w:r>
        <w:rPr>
          <w:rFonts w:ascii="Times New Roman" w:hAnsi="Times New Roman"/>
          <w:b/>
          <w:bCs/>
          <w:color w:val="1D1B11" w:themeColor="background2" w:themeShade="1A"/>
        </w:rPr>
        <w:t>,</w:t>
      </w:r>
      <w:r>
        <w:rPr>
          <w:rFonts w:ascii="Times New Roman" w:hAnsi="Times New Roman"/>
          <w:i/>
          <w:iCs/>
          <w:color w:val="1D1B11" w:themeColor="background2" w:themeShade="1A"/>
        </w:rPr>
        <w:t xml:space="preserve"> τέως προϊστάμενος Νομικής Υπηρεσίας της </w:t>
      </w:r>
      <w:proofErr w:type="spellStart"/>
      <w:r>
        <w:rPr>
          <w:rFonts w:ascii="Times New Roman" w:hAnsi="Times New Roman"/>
          <w:i/>
          <w:iCs/>
          <w:color w:val="1D1B11" w:themeColor="background2" w:themeShade="1A"/>
        </w:rPr>
        <w:t>ΚτΠ</w:t>
      </w:r>
      <w:proofErr w:type="spellEnd"/>
      <w:r>
        <w:rPr>
          <w:rFonts w:ascii="Times New Roman" w:hAnsi="Times New Roman"/>
          <w:i/>
          <w:iCs/>
          <w:color w:val="1D1B11" w:themeColor="background2" w:themeShade="1A"/>
        </w:rPr>
        <w:t xml:space="preserve"> ΑΕ, οι οποίοι διαθέτουν 15ετη εμπειρία σε θέματα διεξαγωγής, ανάθεσης, διαχείρισης και υλοποίησης δημοσίων συμβάσεων. Λόγω της ιδιαίτερα </w:t>
      </w:r>
      <w:proofErr w:type="spellStart"/>
      <w:r>
        <w:rPr>
          <w:rFonts w:ascii="Times New Roman" w:hAnsi="Times New Roman"/>
          <w:i/>
          <w:iCs/>
          <w:color w:val="1D1B11" w:themeColor="background2" w:themeShade="1A"/>
        </w:rPr>
        <w:t>διαδραστικής</w:t>
      </w:r>
      <w:proofErr w:type="spellEnd"/>
      <w:r>
        <w:rPr>
          <w:rFonts w:ascii="Times New Roman" w:hAnsi="Times New Roman"/>
          <w:i/>
          <w:iCs/>
          <w:color w:val="1D1B11" w:themeColor="background2" w:themeShade="1A"/>
        </w:rPr>
        <w:t xml:space="preserve"> μορφής του σεμιναρίου καθώς και του </w:t>
      </w:r>
      <w:proofErr w:type="spellStart"/>
      <w:r>
        <w:rPr>
          <w:rFonts w:ascii="Times New Roman" w:hAnsi="Times New Roman"/>
          <w:i/>
          <w:iCs/>
          <w:color w:val="1D1B11" w:themeColor="background2" w:themeShade="1A"/>
        </w:rPr>
        <w:t>διατομεακού</w:t>
      </w:r>
      <w:proofErr w:type="spellEnd"/>
      <w:r>
        <w:rPr>
          <w:rFonts w:ascii="Times New Roman" w:hAnsi="Times New Roman"/>
          <w:i/>
          <w:iCs/>
          <w:color w:val="1D1B11" w:themeColor="background2" w:themeShade="1A"/>
        </w:rPr>
        <w:t xml:space="preserve"> περιεχομένου του υπάρχει παράλληλη παρουσία εισηγητών και τις δύο ημέρες, ώστε να απαντώνται ερωτήματα τόσο θεωρητικής όσο και πρακτικής</w:t>
      </w:r>
      <w:r w:rsidR="0014584C">
        <w:rPr>
          <w:rFonts w:ascii="Times New Roman" w:hAnsi="Times New Roman"/>
          <w:i/>
          <w:iCs/>
          <w:color w:val="1D1B11" w:themeColor="background2" w:themeShade="1A"/>
        </w:rPr>
        <w:t xml:space="preserve"> </w:t>
      </w:r>
      <w:r>
        <w:rPr>
          <w:rFonts w:ascii="Times New Roman" w:hAnsi="Times New Roman"/>
          <w:i/>
          <w:iCs/>
          <w:color w:val="1D1B11" w:themeColor="background2" w:themeShade="1A"/>
        </w:rPr>
        <w:t xml:space="preserve">φύσης σε νομικό, επιχειρησιακό και τεχνικό επίπεδο για το ΕΣΗΔΗΣ και το νόμο 4412/2016. Οι παρουσιάσεις πραγματοποιούνται με χρήση </w:t>
      </w:r>
      <w:proofErr w:type="spellStart"/>
      <w:r>
        <w:rPr>
          <w:rFonts w:ascii="Times New Roman" w:hAnsi="Times New Roman"/>
          <w:i/>
          <w:iCs/>
          <w:color w:val="1D1B11" w:themeColor="background2" w:themeShade="1A"/>
        </w:rPr>
        <w:t>powerpoint</w:t>
      </w:r>
      <w:proofErr w:type="spellEnd"/>
      <w:r>
        <w:rPr>
          <w:rFonts w:ascii="Times New Roman" w:hAnsi="Times New Roman"/>
          <w:i/>
          <w:iCs/>
          <w:color w:val="1D1B11" w:themeColor="background2" w:themeShade="1A"/>
        </w:rPr>
        <w:t xml:space="preserve"> και με σύνδεση</w:t>
      </w:r>
      <w:r w:rsidR="0014584C">
        <w:rPr>
          <w:rFonts w:ascii="Times New Roman" w:hAnsi="Times New Roman"/>
          <w:i/>
          <w:iCs/>
          <w:color w:val="1D1B11" w:themeColor="background2" w:themeShade="1A"/>
        </w:rPr>
        <w:t xml:space="preserve"> </w:t>
      </w:r>
      <w:r>
        <w:rPr>
          <w:rFonts w:ascii="Times New Roman" w:hAnsi="Times New Roman"/>
          <w:i/>
          <w:iCs/>
          <w:color w:val="1D1B11" w:themeColor="background2" w:themeShade="1A"/>
        </w:rPr>
        <w:t>σε ηλεκτρονικές διαδικτυακές εφαρμογές, εφόσον απαιτηθεί.  Για την υλοποίηση του σεμιναρίου</w:t>
      </w:r>
    </w:p>
    <w:p w:rsidR="005736DA" w:rsidRDefault="005736DA" w:rsidP="005736DA">
      <w:pPr>
        <w:jc w:val="both"/>
        <w:outlineLvl w:val="0"/>
        <w:rPr>
          <w:rFonts w:ascii="Times New Roman" w:hAnsi="Times New Roman"/>
          <w:i/>
          <w:iCs/>
          <w:color w:val="1D1B11" w:themeColor="background2" w:themeShade="1A"/>
          <w:lang w:eastAsia="en-US"/>
        </w:rPr>
      </w:pPr>
      <w:r>
        <w:rPr>
          <w:rFonts w:ascii="Times New Roman" w:hAnsi="Times New Roman"/>
          <w:i/>
          <w:iCs/>
          <w:color w:val="1D1B11" w:themeColor="background2" w:themeShade="1A"/>
        </w:rPr>
        <w:t>απαιτείται αίθουσα με προβολέα και σύνδεση στο Internet.</w:t>
      </w:r>
    </w:p>
    <w:p w:rsidR="005736DA" w:rsidRDefault="005736DA" w:rsidP="005736DA">
      <w:pPr>
        <w:tabs>
          <w:tab w:val="left" w:pos="4787"/>
        </w:tabs>
        <w:rPr>
          <w:rFonts w:ascii="Times New Roman" w:hAnsi="Times New Roman"/>
          <w:bCs/>
          <w:iCs/>
          <w:color w:val="222A35"/>
        </w:rPr>
      </w:pPr>
    </w:p>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1B125E" w:rsidRDefault="001B125E" w:rsidP="001B125E">
      <w:pPr>
        <w:jc w:val="center"/>
        <w:rPr>
          <w:rFonts w:ascii="Times New Roman" w:hAnsi="Times New Roman" w:cs="Times New Roman"/>
          <w:b/>
          <w:sz w:val="28"/>
          <w:szCs w:val="28"/>
        </w:rPr>
      </w:pPr>
    </w:p>
    <w:p w:rsidR="001B125E" w:rsidRDefault="001B125E" w:rsidP="001B125E">
      <w:pPr>
        <w:jc w:val="center"/>
        <w:rPr>
          <w:rFonts w:ascii="Times New Roman" w:hAnsi="Times New Roman" w:cs="Times New Roman"/>
          <w:b/>
          <w:sz w:val="28"/>
          <w:szCs w:val="28"/>
        </w:rPr>
      </w:pPr>
    </w:p>
    <w:p w:rsidR="001B125E" w:rsidRPr="00004A16" w:rsidRDefault="001B125E" w:rsidP="001B125E">
      <w:pPr>
        <w:jc w:val="center"/>
        <w:rPr>
          <w:rFonts w:ascii="Arial Black" w:hAnsi="Arial Black" w:cs="Times New Roman"/>
          <w:b/>
          <w:sz w:val="28"/>
          <w:szCs w:val="28"/>
        </w:rPr>
      </w:pPr>
      <w:r w:rsidRPr="00004A16">
        <w:rPr>
          <w:rFonts w:ascii="Arial Black" w:hAnsi="Arial Black" w:cs="Times New Roman"/>
          <w:b/>
          <w:sz w:val="28"/>
          <w:szCs w:val="28"/>
        </w:rPr>
        <w:t xml:space="preserve">ΑΙΤΗΣΗ ΣΥΜΜΕΤΟΧΗΣ </w:t>
      </w:r>
    </w:p>
    <w:p w:rsidR="001B125E" w:rsidRDefault="001B125E" w:rsidP="001B125E">
      <w:pPr>
        <w:jc w:val="center"/>
        <w:rPr>
          <w:rFonts w:ascii="Times New Roman" w:hAnsi="Times New Roman" w:cs="Times New Roman"/>
          <w:b/>
          <w:sz w:val="28"/>
          <w:szCs w:val="28"/>
        </w:rPr>
      </w:pPr>
    </w:p>
    <w:p w:rsidR="001B125E" w:rsidRPr="001B125E" w:rsidRDefault="001B125E" w:rsidP="001B125E">
      <w:pPr>
        <w:jc w:val="center"/>
        <w:rPr>
          <w:rFonts w:ascii="Times New Roman" w:hAnsi="Times New Roman" w:cs="Times New Roman"/>
          <w:b/>
          <w:sz w:val="28"/>
          <w:szCs w:val="28"/>
          <w:u w:val="single"/>
        </w:rPr>
      </w:pPr>
      <w:r w:rsidRPr="001B125E">
        <w:rPr>
          <w:rFonts w:ascii="Times New Roman" w:hAnsi="Times New Roman" w:cs="Times New Roman"/>
          <w:b/>
          <w:sz w:val="28"/>
          <w:szCs w:val="28"/>
          <w:u w:val="single"/>
        </w:rPr>
        <w:t>ΣΕΜΙΝΑΡΙΟ ΓΙΑ ΤΟ ΝΕΟ ΚΑΘΕΣΤΩΣ ΗΛΕΚΤΡΟΝΙΚΩΝ ΠΡΟΜΗΘΕΙΩΝ ΚΑΙ ΣΥΜΒΑΣΕΩΝ ΤΟΥ ΔΗΜΟΣΙΟΥ</w:t>
      </w:r>
    </w:p>
    <w:p w:rsidR="001B125E" w:rsidRDefault="001B125E" w:rsidP="001B125E">
      <w:pPr>
        <w:jc w:val="center"/>
        <w:rPr>
          <w:rFonts w:ascii="Times New Roman" w:hAnsi="Times New Roman" w:cs="Times New Roman"/>
          <w:b/>
          <w:sz w:val="28"/>
          <w:szCs w:val="28"/>
        </w:rPr>
      </w:pPr>
    </w:p>
    <w:p w:rsidR="001B125E" w:rsidRDefault="001B125E" w:rsidP="001B125E">
      <w:pPr>
        <w:tabs>
          <w:tab w:val="left" w:pos="4787"/>
        </w:tabs>
        <w:jc w:val="both"/>
        <w:rPr>
          <w:rStyle w:val="a9"/>
          <w:b/>
        </w:rPr>
      </w:pPr>
    </w:p>
    <w:p w:rsidR="001B125E" w:rsidRDefault="001B125E" w:rsidP="001B125E">
      <w:pPr>
        <w:tabs>
          <w:tab w:val="left" w:pos="4787"/>
        </w:tabs>
        <w:jc w:val="both"/>
        <w:rPr>
          <w:rStyle w:val="a5"/>
        </w:rPr>
      </w:pPr>
      <w:r>
        <w:rPr>
          <w:rStyle w:val="a9"/>
          <w:b/>
        </w:rPr>
        <w:t>Σάββατο 22/09/2018,   ώρες 15:00-20:00</w:t>
      </w:r>
      <w:r>
        <w:rPr>
          <w:rStyle w:val="a5"/>
          <w:i/>
        </w:rPr>
        <w:t xml:space="preserve"> </w:t>
      </w:r>
    </w:p>
    <w:p w:rsidR="001B125E" w:rsidRDefault="001B125E" w:rsidP="001B125E">
      <w:pPr>
        <w:tabs>
          <w:tab w:val="left" w:pos="4787"/>
        </w:tabs>
        <w:jc w:val="both"/>
        <w:rPr>
          <w:rStyle w:val="a9"/>
          <w:b/>
        </w:rPr>
      </w:pPr>
      <w:r>
        <w:rPr>
          <w:rStyle w:val="a5"/>
          <w:i/>
        </w:rPr>
        <w:t>Κυριακή 23/09/2018</w:t>
      </w:r>
      <w:r>
        <w:rPr>
          <w:rStyle w:val="a9"/>
          <w:b/>
        </w:rPr>
        <w:t>,   ώρες 09:00-14:00.</w:t>
      </w:r>
    </w:p>
    <w:p w:rsidR="001B125E" w:rsidRDefault="001B125E" w:rsidP="001B125E">
      <w:pPr>
        <w:tabs>
          <w:tab w:val="left" w:pos="4787"/>
        </w:tabs>
        <w:jc w:val="both"/>
        <w:rPr>
          <w:rStyle w:val="a9"/>
          <w:b/>
        </w:rPr>
      </w:pPr>
    </w:p>
    <w:p w:rsidR="001B125E" w:rsidRDefault="001B125E" w:rsidP="001B125E">
      <w:pPr>
        <w:tabs>
          <w:tab w:val="left" w:pos="4787"/>
        </w:tabs>
        <w:jc w:val="both"/>
        <w:rPr>
          <w:rStyle w:val="a9"/>
          <w:b/>
        </w:rPr>
      </w:pPr>
      <w:r>
        <w:rPr>
          <w:rStyle w:val="a9"/>
          <w:b/>
        </w:rPr>
        <w:t>ΤΟΠΟΣ ΔΙΕΞΑΓΩΓΗΣ</w:t>
      </w:r>
      <w:r w:rsidRPr="00011E0F">
        <w:rPr>
          <w:rStyle w:val="a9"/>
          <w:b/>
        </w:rPr>
        <w:t xml:space="preserve">: </w:t>
      </w:r>
    </w:p>
    <w:p w:rsidR="001B125E" w:rsidRPr="00011E0F" w:rsidRDefault="001B125E" w:rsidP="001B125E">
      <w:pPr>
        <w:tabs>
          <w:tab w:val="left" w:pos="4787"/>
        </w:tabs>
        <w:jc w:val="both"/>
        <w:rPr>
          <w:rStyle w:val="a9"/>
        </w:rPr>
      </w:pPr>
      <w:r>
        <w:rPr>
          <w:rStyle w:val="a9"/>
          <w:b/>
        </w:rPr>
        <w:t xml:space="preserve">ΕΠΙΜΕΛΗΤΗΡΙΟ ΔΡΑΜΑΣ </w:t>
      </w:r>
      <w:r w:rsidRPr="00011E0F">
        <w:rPr>
          <w:rStyle w:val="a9"/>
          <w:b/>
        </w:rPr>
        <w:t xml:space="preserve">– </w:t>
      </w:r>
      <w:r>
        <w:rPr>
          <w:rStyle w:val="a9"/>
          <w:b/>
        </w:rPr>
        <w:t>ΛΑΜΠΡΙΑΝΙΔΗ 40 ΔΡΑΜΑ</w:t>
      </w:r>
    </w:p>
    <w:p w:rsidR="001B125E" w:rsidRPr="00BB1993" w:rsidRDefault="001B125E" w:rsidP="001B125E">
      <w:pPr>
        <w:jc w:val="center"/>
        <w:rPr>
          <w:rFonts w:ascii="Times New Roman" w:hAnsi="Times New Roman" w:cs="Times New Roman"/>
          <w:b/>
          <w:sz w:val="28"/>
          <w:szCs w:val="28"/>
        </w:rPr>
      </w:pPr>
    </w:p>
    <w:p w:rsidR="001B125E" w:rsidRDefault="001B125E" w:rsidP="001B125E"/>
    <w:tbl>
      <w:tblPr>
        <w:tblStyle w:val="aa"/>
        <w:tblW w:w="0" w:type="auto"/>
        <w:tblLook w:val="04A0"/>
      </w:tblPr>
      <w:tblGrid>
        <w:gridCol w:w="1809"/>
        <w:gridCol w:w="6237"/>
      </w:tblGrid>
      <w:tr w:rsidR="001B125E" w:rsidTr="00DC7570">
        <w:tc>
          <w:tcPr>
            <w:tcW w:w="1809" w:type="dxa"/>
            <w:vAlign w:val="bottom"/>
          </w:tcPr>
          <w:p w:rsidR="001B125E" w:rsidRPr="00011E0F" w:rsidRDefault="001B125E" w:rsidP="00DC7570">
            <w:pPr>
              <w:rPr>
                <w:b/>
                <w:sz w:val="24"/>
                <w:szCs w:val="24"/>
              </w:rPr>
            </w:pPr>
            <w:r w:rsidRPr="00011E0F">
              <w:rPr>
                <w:b/>
                <w:sz w:val="24"/>
                <w:szCs w:val="24"/>
              </w:rPr>
              <w:t>ΕΠΙΧΕΙΡΗΣΗ</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vAlign w:val="bottom"/>
          </w:tcPr>
          <w:p w:rsidR="001B125E" w:rsidRPr="00011E0F" w:rsidRDefault="001B125E" w:rsidP="00DC7570">
            <w:pPr>
              <w:rPr>
                <w:b/>
                <w:sz w:val="24"/>
                <w:szCs w:val="24"/>
              </w:rPr>
            </w:pPr>
            <w:r w:rsidRPr="00011E0F">
              <w:rPr>
                <w:b/>
                <w:sz w:val="24"/>
                <w:szCs w:val="24"/>
              </w:rPr>
              <w:t>ΟΝΟΜΑ</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vAlign w:val="bottom"/>
          </w:tcPr>
          <w:p w:rsidR="001B125E" w:rsidRPr="00011E0F" w:rsidRDefault="001B125E" w:rsidP="00DC7570">
            <w:pPr>
              <w:rPr>
                <w:b/>
                <w:sz w:val="24"/>
                <w:szCs w:val="24"/>
              </w:rPr>
            </w:pPr>
            <w:r w:rsidRPr="00011E0F">
              <w:rPr>
                <w:b/>
                <w:sz w:val="24"/>
                <w:szCs w:val="24"/>
              </w:rPr>
              <w:t>ΕΠΩΝΥΜΟ</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vAlign w:val="bottom"/>
          </w:tcPr>
          <w:p w:rsidR="001B125E" w:rsidRPr="00011E0F" w:rsidRDefault="001B125E" w:rsidP="00DC7570">
            <w:pPr>
              <w:rPr>
                <w:b/>
                <w:sz w:val="24"/>
                <w:szCs w:val="24"/>
              </w:rPr>
            </w:pPr>
            <w:r w:rsidRPr="00011E0F">
              <w:rPr>
                <w:b/>
                <w:sz w:val="24"/>
                <w:szCs w:val="24"/>
              </w:rPr>
              <w:t>ΤΗΛΕΦΩΝΟ</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vAlign w:val="bottom"/>
          </w:tcPr>
          <w:p w:rsidR="001B125E" w:rsidRPr="00011E0F" w:rsidRDefault="001B125E" w:rsidP="00DC7570">
            <w:pPr>
              <w:rPr>
                <w:b/>
                <w:sz w:val="24"/>
                <w:szCs w:val="24"/>
              </w:rPr>
            </w:pPr>
            <w:r w:rsidRPr="00011E0F">
              <w:rPr>
                <w:b/>
                <w:sz w:val="24"/>
                <w:szCs w:val="24"/>
              </w:rPr>
              <w:t>ΚΙΝΗΤΟ</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vAlign w:val="bottom"/>
          </w:tcPr>
          <w:p w:rsidR="001B125E" w:rsidRPr="00011E0F" w:rsidRDefault="001B125E" w:rsidP="00DC7570">
            <w:pPr>
              <w:rPr>
                <w:b/>
                <w:sz w:val="24"/>
                <w:szCs w:val="24"/>
                <w:lang w:val="en-US"/>
              </w:rPr>
            </w:pPr>
            <w:r w:rsidRPr="00011E0F">
              <w:rPr>
                <w:b/>
                <w:sz w:val="24"/>
                <w:szCs w:val="24"/>
                <w:lang w:val="en-US"/>
              </w:rPr>
              <w:t>E-MAIL</w:t>
            </w:r>
          </w:p>
        </w:tc>
        <w:tc>
          <w:tcPr>
            <w:tcW w:w="6237" w:type="dxa"/>
          </w:tcPr>
          <w:p w:rsidR="001B125E" w:rsidRDefault="001B125E" w:rsidP="00DC7570">
            <w:pPr>
              <w:rPr>
                <w:lang w:val="en-US"/>
              </w:rPr>
            </w:pPr>
          </w:p>
          <w:p w:rsidR="001B125E" w:rsidRDefault="001B125E" w:rsidP="00DC7570">
            <w:pPr>
              <w:rPr>
                <w:lang w:val="en-US"/>
              </w:rPr>
            </w:pPr>
          </w:p>
          <w:p w:rsidR="001B125E" w:rsidRPr="00BB1993" w:rsidRDefault="001B125E" w:rsidP="00DC7570">
            <w:pPr>
              <w:rPr>
                <w:lang w:val="en-US"/>
              </w:rPr>
            </w:pPr>
          </w:p>
        </w:tc>
      </w:tr>
      <w:tr w:rsidR="001B125E" w:rsidTr="00DC7570">
        <w:tc>
          <w:tcPr>
            <w:tcW w:w="1809" w:type="dxa"/>
          </w:tcPr>
          <w:p w:rsidR="001B125E" w:rsidRPr="00011E0F" w:rsidRDefault="001B125E" w:rsidP="00DC7570">
            <w:pPr>
              <w:rPr>
                <w:b/>
                <w:sz w:val="24"/>
                <w:szCs w:val="24"/>
                <w:lang w:val="en-US"/>
              </w:rPr>
            </w:pPr>
          </w:p>
          <w:p w:rsidR="001B125E" w:rsidRPr="00011E0F" w:rsidRDefault="001B125E" w:rsidP="00DC7570">
            <w:pPr>
              <w:rPr>
                <w:b/>
                <w:sz w:val="24"/>
                <w:szCs w:val="24"/>
                <w:lang w:val="en-US"/>
              </w:rPr>
            </w:pPr>
          </w:p>
        </w:tc>
        <w:tc>
          <w:tcPr>
            <w:tcW w:w="6237" w:type="dxa"/>
          </w:tcPr>
          <w:p w:rsidR="001B125E" w:rsidRDefault="001B125E" w:rsidP="00DC7570">
            <w:pPr>
              <w:rPr>
                <w:lang w:val="en-US"/>
              </w:rPr>
            </w:pPr>
          </w:p>
          <w:p w:rsidR="001B125E" w:rsidRDefault="001B125E" w:rsidP="00DC7570">
            <w:pPr>
              <w:rPr>
                <w:lang w:val="en-US"/>
              </w:rPr>
            </w:pPr>
          </w:p>
          <w:p w:rsidR="001B125E" w:rsidRPr="00011E0F" w:rsidRDefault="001B125E" w:rsidP="00DC7570">
            <w:pPr>
              <w:rPr>
                <w:lang w:val="en-US"/>
              </w:rPr>
            </w:pPr>
          </w:p>
        </w:tc>
      </w:tr>
    </w:tbl>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1B125E" w:rsidRDefault="001B125E" w:rsidP="001B125E"/>
    <w:p w:rsidR="007A1CD4" w:rsidRDefault="007A1CD4" w:rsidP="00504BA5">
      <w:pPr>
        <w:jc w:val="right"/>
        <w:rPr>
          <w:rFonts w:ascii="Times New Roman" w:hAnsi="Times New Roman" w:cs="Times New Roman"/>
          <w:b/>
        </w:rPr>
      </w:pPr>
    </w:p>
    <w:sectPr w:rsidR="007A1CD4" w:rsidSect="004F4433">
      <w:headerReference w:type="even" r:id="rId8"/>
      <w:headerReference w:type="default" r:id="rId9"/>
      <w:footerReference w:type="even" r:id="rId10"/>
      <w:footerReference w:type="default" r:id="rId11"/>
      <w:headerReference w:type="first" r:id="rId12"/>
      <w:footerReference w:type="first" r:id="rId13"/>
      <w:pgSz w:w="11906" w:h="16838"/>
      <w:pgMar w:top="237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38" w:rsidRDefault="002C6A38" w:rsidP="004F4433">
      <w:r>
        <w:separator/>
      </w:r>
    </w:p>
  </w:endnote>
  <w:endnote w:type="continuationSeparator" w:id="0">
    <w:p w:rsidR="002C6A38" w:rsidRDefault="002C6A38" w:rsidP="004F443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Optima">
    <w:altName w:val="Times New Roman"/>
    <w:charset w:val="00"/>
    <w:family w:val="auto"/>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4F" w:rsidRDefault="009F29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968"/>
      <w:docPartObj>
        <w:docPartGallery w:val="Page Numbers (Bottom of Page)"/>
        <w:docPartUnique/>
      </w:docPartObj>
    </w:sdtPr>
    <w:sdtContent>
      <w:p w:rsidR="009F294F" w:rsidRPr="009F294F" w:rsidRDefault="009F294F" w:rsidP="009F294F">
        <w:pPr>
          <w:pStyle w:val="a8"/>
          <w:rPr>
            <w:rFonts w:ascii="Times New Roman" w:hAnsi="Times New Roman" w:cs="Times New Roman"/>
            <w:sz w:val="20"/>
            <w:szCs w:val="20"/>
          </w:rPr>
        </w:pPr>
        <w:proofErr w:type="spellStart"/>
        <w:r w:rsidRPr="009F294F">
          <w:rPr>
            <w:rFonts w:ascii="Times New Roman" w:hAnsi="Times New Roman" w:cs="Times New Roman"/>
            <w:sz w:val="20"/>
            <w:szCs w:val="20"/>
          </w:rPr>
          <w:t>Λαμπριανίδη</w:t>
        </w:r>
        <w:proofErr w:type="spellEnd"/>
        <w:r w:rsidRPr="009F294F">
          <w:rPr>
            <w:rFonts w:ascii="Times New Roman" w:hAnsi="Times New Roman" w:cs="Times New Roman"/>
            <w:sz w:val="20"/>
            <w:szCs w:val="20"/>
          </w:rPr>
          <w:t xml:space="preserve"> 40, 66132 Δράμα, Τηλ.:2521022750, </w:t>
        </w:r>
        <w:r w:rsidRPr="009F294F">
          <w:rPr>
            <w:rFonts w:ascii="Times New Roman" w:hAnsi="Times New Roman" w:cs="Times New Roman"/>
            <w:sz w:val="20"/>
            <w:szCs w:val="20"/>
            <w:lang w:val="en-US"/>
          </w:rPr>
          <w:t>Fax</w:t>
        </w:r>
        <w:r w:rsidRPr="009F294F">
          <w:rPr>
            <w:rFonts w:ascii="Times New Roman" w:hAnsi="Times New Roman" w:cs="Times New Roman"/>
            <w:sz w:val="20"/>
            <w:szCs w:val="20"/>
          </w:rPr>
          <w:t xml:space="preserve">: 2521025835   </w:t>
        </w:r>
        <w:hyperlink r:id="rId1" w:history="1">
          <w:r w:rsidRPr="009F294F">
            <w:rPr>
              <w:rStyle w:val="-"/>
              <w:rFonts w:ascii="Times New Roman" w:hAnsi="Times New Roman" w:cs="Times New Roman"/>
              <w:sz w:val="20"/>
              <w:szCs w:val="20"/>
              <w:lang w:val="en-US"/>
            </w:rPr>
            <w:t>www</w:t>
          </w:r>
          <w:r w:rsidRPr="009F294F">
            <w:rPr>
              <w:rStyle w:val="-"/>
              <w:rFonts w:ascii="Times New Roman" w:hAnsi="Times New Roman" w:cs="Times New Roman"/>
              <w:sz w:val="20"/>
              <w:szCs w:val="20"/>
            </w:rPr>
            <w:t>.</w:t>
          </w:r>
          <w:r w:rsidRPr="009F294F">
            <w:rPr>
              <w:rStyle w:val="-"/>
              <w:rFonts w:ascii="Times New Roman" w:hAnsi="Times New Roman" w:cs="Times New Roman"/>
              <w:sz w:val="20"/>
              <w:szCs w:val="20"/>
              <w:lang w:val="en-US"/>
            </w:rPr>
            <w:t>dramanet</w:t>
          </w:r>
          <w:r w:rsidRPr="009F294F">
            <w:rPr>
              <w:rStyle w:val="-"/>
              <w:rFonts w:ascii="Times New Roman" w:hAnsi="Times New Roman" w:cs="Times New Roman"/>
              <w:sz w:val="20"/>
              <w:szCs w:val="20"/>
            </w:rPr>
            <w:t>.</w:t>
          </w:r>
          <w:r w:rsidRPr="009F294F">
            <w:rPr>
              <w:rStyle w:val="-"/>
              <w:rFonts w:ascii="Times New Roman" w:hAnsi="Times New Roman" w:cs="Times New Roman"/>
              <w:sz w:val="20"/>
              <w:szCs w:val="20"/>
              <w:lang w:val="en-US"/>
            </w:rPr>
            <w:t>gr</w:t>
          </w:r>
        </w:hyperlink>
        <w:r w:rsidRPr="009F294F">
          <w:rPr>
            <w:rFonts w:ascii="Times New Roman" w:hAnsi="Times New Roman" w:cs="Times New Roman"/>
            <w:sz w:val="20"/>
            <w:szCs w:val="20"/>
          </w:rPr>
          <w:t xml:space="preserve">                       </w:t>
        </w:r>
        <w:r w:rsidRPr="009F294F">
          <w:rPr>
            <w:rFonts w:ascii="Times New Roman" w:hAnsi="Times New Roman" w:cs="Times New Roman"/>
            <w:sz w:val="20"/>
            <w:szCs w:val="20"/>
            <w:lang w:val="en-US"/>
          </w:rPr>
          <w:t>E</w:t>
        </w:r>
        <w:r w:rsidRPr="009F294F">
          <w:rPr>
            <w:rFonts w:ascii="Times New Roman" w:hAnsi="Times New Roman" w:cs="Times New Roman"/>
            <w:sz w:val="20"/>
            <w:szCs w:val="20"/>
          </w:rPr>
          <w:t>-</w:t>
        </w:r>
        <w:r w:rsidRPr="009F294F">
          <w:rPr>
            <w:rFonts w:ascii="Times New Roman" w:hAnsi="Times New Roman" w:cs="Times New Roman"/>
            <w:sz w:val="20"/>
            <w:szCs w:val="20"/>
            <w:lang w:val="en-US"/>
          </w:rPr>
          <w:t>mail</w:t>
        </w:r>
        <w:r w:rsidRPr="009F294F">
          <w:rPr>
            <w:rFonts w:ascii="Times New Roman" w:hAnsi="Times New Roman" w:cs="Times New Roman"/>
            <w:sz w:val="20"/>
            <w:szCs w:val="20"/>
          </w:rPr>
          <w:t xml:space="preserve">: </w:t>
        </w:r>
        <w:hyperlink r:id="rId2" w:history="1">
          <w:r w:rsidRPr="009F294F">
            <w:rPr>
              <w:rStyle w:val="-"/>
              <w:rFonts w:ascii="Times New Roman" w:hAnsi="Times New Roman" w:cs="Times New Roman"/>
              <w:sz w:val="20"/>
              <w:szCs w:val="20"/>
              <w:lang w:val="en-US"/>
            </w:rPr>
            <w:t>ccidrama</w:t>
          </w:r>
          <w:r w:rsidRPr="009F294F">
            <w:rPr>
              <w:rStyle w:val="-"/>
              <w:rFonts w:ascii="Times New Roman" w:hAnsi="Times New Roman" w:cs="Times New Roman"/>
              <w:sz w:val="20"/>
              <w:szCs w:val="20"/>
            </w:rPr>
            <w:t>@</w:t>
          </w:r>
          <w:r w:rsidRPr="009F294F">
            <w:rPr>
              <w:rStyle w:val="-"/>
              <w:rFonts w:ascii="Times New Roman" w:hAnsi="Times New Roman" w:cs="Times New Roman"/>
              <w:sz w:val="20"/>
              <w:szCs w:val="20"/>
              <w:lang w:val="en-US"/>
            </w:rPr>
            <w:t>dramanet</w:t>
          </w:r>
          <w:r w:rsidRPr="009F294F">
            <w:rPr>
              <w:rStyle w:val="-"/>
              <w:rFonts w:ascii="Times New Roman" w:hAnsi="Times New Roman" w:cs="Times New Roman"/>
              <w:sz w:val="20"/>
              <w:szCs w:val="20"/>
            </w:rPr>
            <w:t>.</w:t>
          </w:r>
          <w:r w:rsidRPr="009F294F">
            <w:rPr>
              <w:rStyle w:val="-"/>
              <w:rFonts w:ascii="Times New Roman" w:hAnsi="Times New Roman" w:cs="Times New Roman"/>
              <w:sz w:val="20"/>
              <w:szCs w:val="20"/>
              <w:lang w:val="en-US"/>
            </w:rPr>
            <w:t>gr</w:t>
          </w:r>
        </w:hyperlink>
        <w:r w:rsidRPr="009F294F">
          <w:rPr>
            <w:rFonts w:ascii="Times New Roman" w:hAnsi="Times New Roman" w:cs="Times New Roman"/>
            <w:sz w:val="20"/>
            <w:szCs w:val="20"/>
          </w:rPr>
          <w:t xml:space="preserve"> </w:t>
        </w:r>
      </w:p>
      <w:p w:rsidR="009F294F" w:rsidRDefault="00D10AF3">
        <w:pPr>
          <w:pStyle w:val="a8"/>
          <w:jc w:val="right"/>
        </w:pPr>
        <w:r w:rsidRPr="009F294F">
          <w:rPr>
            <w:rFonts w:ascii="Times New Roman" w:hAnsi="Times New Roman" w:cs="Times New Roman"/>
            <w:sz w:val="20"/>
            <w:szCs w:val="20"/>
          </w:rPr>
          <w:fldChar w:fldCharType="begin"/>
        </w:r>
        <w:r w:rsidR="009F294F" w:rsidRPr="009F294F">
          <w:rPr>
            <w:rFonts w:ascii="Times New Roman" w:hAnsi="Times New Roman" w:cs="Times New Roman"/>
            <w:sz w:val="20"/>
            <w:szCs w:val="20"/>
          </w:rPr>
          <w:instrText xml:space="preserve"> PAGE   \* MERGEFORMAT </w:instrText>
        </w:r>
        <w:r w:rsidRPr="009F294F">
          <w:rPr>
            <w:rFonts w:ascii="Times New Roman" w:hAnsi="Times New Roman" w:cs="Times New Roman"/>
            <w:sz w:val="20"/>
            <w:szCs w:val="20"/>
          </w:rPr>
          <w:fldChar w:fldCharType="separate"/>
        </w:r>
        <w:r w:rsidR="004E6D07">
          <w:rPr>
            <w:rFonts w:ascii="Times New Roman" w:hAnsi="Times New Roman" w:cs="Times New Roman"/>
            <w:noProof/>
            <w:sz w:val="20"/>
            <w:szCs w:val="20"/>
          </w:rPr>
          <w:t>1</w:t>
        </w:r>
        <w:r w:rsidRPr="009F294F">
          <w:rPr>
            <w:rFonts w:ascii="Times New Roman" w:hAnsi="Times New Roman" w:cs="Times New Roman"/>
            <w:sz w:val="20"/>
            <w:szCs w:val="20"/>
          </w:rPr>
          <w:fldChar w:fldCharType="end"/>
        </w:r>
      </w:p>
    </w:sdtContent>
  </w:sdt>
  <w:p w:rsidR="004F4433" w:rsidRPr="004F4433" w:rsidRDefault="004F4433">
    <w:pPr>
      <w:pStyle w:val="a8"/>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4F" w:rsidRDefault="009F29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38" w:rsidRDefault="002C6A38" w:rsidP="004F4433">
      <w:r>
        <w:separator/>
      </w:r>
    </w:p>
  </w:footnote>
  <w:footnote w:type="continuationSeparator" w:id="0">
    <w:p w:rsidR="002C6A38" w:rsidRDefault="002C6A38" w:rsidP="004F4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4F" w:rsidRDefault="009F29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33" w:rsidRDefault="004F4433">
    <w:pPr>
      <w:pStyle w:val="a7"/>
    </w:pPr>
    <w:r w:rsidRPr="004F4433">
      <w:rPr>
        <w:noProof/>
      </w:rPr>
      <w:drawing>
        <wp:anchor distT="0" distB="0" distL="114300" distR="114300" simplePos="0" relativeHeight="251659264" behindDoc="0" locked="0" layoutInCell="1" allowOverlap="1">
          <wp:simplePos x="0" y="0"/>
          <wp:positionH relativeFrom="column">
            <wp:posOffset>-50524</wp:posOffset>
          </wp:positionH>
          <wp:positionV relativeFrom="paragraph">
            <wp:posOffset>67255</wp:posOffset>
          </wp:positionV>
          <wp:extent cx="1865409" cy="1057523"/>
          <wp:effectExtent l="19050" t="0" r="0" b="0"/>
          <wp:wrapTight wrapText="bothSides">
            <wp:wrapPolygon edited="0">
              <wp:start x="-220" y="0"/>
              <wp:lineTo x="-220" y="21041"/>
              <wp:lineTo x="21578" y="21041"/>
              <wp:lineTo x="21578" y="0"/>
              <wp:lineTo x="-220" y="0"/>
            </wp:wrapPolygon>
          </wp:wrapTight>
          <wp:docPr id="3"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1" cstate="print"/>
                  <a:srcRect/>
                  <a:stretch>
                    <a:fillRect/>
                  </a:stretch>
                </pic:blipFill>
                <pic:spPr bwMode="auto">
                  <a:xfrm>
                    <a:off x="0" y="0"/>
                    <a:ext cx="1868805" cy="1056005"/>
                  </a:xfrm>
                  <a:prstGeom prst="rect">
                    <a:avLst/>
                  </a:prstGeom>
                  <a:noFill/>
                </pic:spPr>
              </pic:pic>
            </a:graphicData>
          </a:graphic>
        </wp:anchor>
      </w:drawing>
    </w:r>
  </w:p>
  <w:p w:rsidR="004F4433" w:rsidRDefault="004F443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4F" w:rsidRDefault="009F29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A15"/>
    <w:multiLevelType w:val="hybridMultilevel"/>
    <w:tmpl w:val="E5BA9DB2"/>
    <w:lvl w:ilvl="0" w:tplc="CA04A810">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B36247"/>
    <w:multiLevelType w:val="hybridMultilevel"/>
    <w:tmpl w:val="82A20C88"/>
    <w:lvl w:ilvl="0" w:tplc="F4B0CDE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FA670C"/>
    <w:multiLevelType w:val="hybridMultilevel"/>
    <w:tmpl w:val="9C3E73F4"/>
    <w:lvl w:ilvl="0" w:tplc="CAFCB3B4">
      <w:start w:val="1"/>
      <w:numFmt w:val="decimal"/>
      <w:lvlText w:val="%1."/>
      <w:lvlJc w:val="left"/>
      <w:pPr>
        <w:tabs>
          <w:tab w:val="num" w:pos="360"/>
        </w:tabs>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FAD702C"/>
    <w:multiLevelType w:val="hybridMultilevel"/>
    <w:tmpl w:val="C37E6828"/>
    <w:lvl w:ilvl="0" w:tplc="A176B238">
      <w:numFmt w:val="bullet"/>
      <w:lvlText w:val="-"/>
      <w:lvlJc w:val="left"/>
      <w:pPr>
        <w:tabs>
          <w:tab w:val="num" w:pos="252"/>
        </w:tabs>
        <w:ind w:left="252" w:hanging="360"/>
      </w:pPr>
      <w:rPr>
        <w:rFonts w:ascii="Verdana" w:eastAsia="Times New Roman" w:hAnsi="Verdana"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E42461C"/>
    <w:multiLevelType w:val="hybridMultilevel"/>
    <w:tmpl w:val="BB24F28E"/>
    <w:lvl w:ilvl="0" w:tplc="04080001">
      <w:start w:val="1"/>
      <w:numFmt w:val="bullet"/>
      <w:lvlText w:val=""/>
      <w:lvlJc w:val="left"/>
      <w:pPr>
        <w:ind w:left="770" w:hanging="360"/>
      </w:pPr>
      <w:rPr>
        <w:rFonts w:ascii="Symbol" w:hAnsi="Symbol" w:hint="default"/>
      </w:rPr>
    </w:lvl>
    <w:lvl w:ilvl="1" w:tplc="04080003">
      <w:start w:val="1"/>
      <w:numFmt w:val="bullet"/>
      <w:lvlText w:val="o"/>
      <w:lvlJc w:val="left"/>
      <w:pPr>
        <w:ind w:left="1490" w:hanging="360"/>
      </w:pPr>
      <w:rPr>
        <w:rFonts w:ascii="Courier New" w:hAnsi="Courier New" w:cs="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
    <w:nsid w:val="55C65AC8"/>
    <w:multiLevelType w:val="hybridMultilevel"/>
    <w:tmpl w:val="B12A3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837DF7"/>
    <w:multiLevelType w:val="hybridMultilevel"/>
    <w:tmpl w:val="BEB6F49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2BA4E42"/>
    <w:multiLevelType w:val="hybridMultilevel"/>
    <w:tmpl w:val="EFC4B3C4"/>
    <w:lvl w:ilvl="0" w:tplc="12628DEC">
      <w:start w:val="1"/>
      <w:numFmt w:val="decimal"/>
      <w:lvlText w:val="%1."/>
      <w:lvlJc w:val="right"/>
      <w:pPr>
        <w:tabs>
          <w:tab w:val="num" w:pos="454"/>
        </w:tabs>
        <w:ind w:left="454" w:hanging="284"/>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AF33581"/>
    <w:multiLevelType w:val="hybridMultilevel"/>
    <w:tmpl w:val="F926E8CC"/>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65B40C8"/>
    <w:multiLevelType w:val="hybridMultilevel"/>
    <w:tmpl w:val="6658D030"/>
    <w:lvl w:ilvl="0" w:tplc="F654868C">
      <w:start w:val="1"/>
      <w:numFmt w:val="bullet"/>
      <w:lvlText w:val="-"/>
      <w:lvlJc w:val="left"/>
      <w:pPr>
        <w:ind w:left="360" w:hanging="360"/>
      </w:pPr>
      <w:rPr>
        <w:rFonts w:ascii="Times New Roman" w:eastAsia="Times New Roman" w:hAnsi="Times New Roman" w:cs="Times New Roman" w:hint="default"/>
      </w:rPr>
    </w:lvl>
    <w:lvl w:ilvl="1" w:tplc="B238A49C">
      <w:start w:val="1"/>
      <w:numFmt w:val="bullet"/>
      <w:lvlText w:val=""/>
      <w:lvlJc w:val="left"/>
      <w:pPr>
        <w:ind w:left="1080" w:hanging="360"/>
      </w:pPr>
      <w:rPr>
        <w:rFonts w:ascii="Symbol" w:hAnsi="Symbol"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A54B2"/>
    <w:rsid w:val="00004A16"/>
    <w:rsid w:val="000D0A62"/>
    <w:rsid w:val="000D5DB4"/>
    <w:rsid w:val="000F54BB"/>
    <w:rsid w:val="000F5C17"/>
    <w:rsid w:val="00100D3B"/>
    <w:rsid w:val="0014584C"/>
    <w:rsid w:val="001470B2"/>
    <w:rsid w:val="00150D80"/>
    <w:rsid w:val="00154264"/>
    <w:rsid w:val="00157672"/>
    <w:rsid w:val="001733A8"/>
    <w:rsid w:val="001739DC"/>
    <w:rsid w:val="001A27CB"/>
    <w:rsid w:val="001A54B2"/>
    <w:rsid w:val="001B125E"/>
    <w:rsid w:val="001C1588"/>
    <w:rsid w:val="001C68A6"/>
    <w:rsid w:val="001E4CA4"/>
    <w:rsid w:val="001F27AA"/>
    <w:rsid w:val="00202801"/>
    <w:rsid w:val="00206A1A"/>
    <w:rsid w:val="002404A9"/>
    <w:rsid w:val="00291C0D"/>
    <w:rsid w:val="00292498"/>
    <w:rsid w:val="002B0427"/>
    <w:rsid w:val="002B373C"/>
    <w:rsid w:val="002C110D"/>
    <w:rsid w:val="002C4211"/>
    <w:rsid w:val="002C4322"/>
    <w:rsid w:val="002C6A38"/>
    <w:rsid w:val="00303FCC"/>
    <w:rsid w:val="00313C23"/>
    <w:rsid w:val="003369EB"/>
    <w:rsid w:val="00352EEB"/>
    <w:rsid w:val="003A28FA"/>
    <w:rsid w:val="003A52D2"/>
    <w:rsid w:val="003B35FD"/>
    <w:rsid w:val="00434745"/>
    <w:rsid w:val="0045256A"/>
    <w:rsid w:val="00467D82"/>
    <w:rsid w:val="00471DE1"/>
    <w:rsid w:val="00485423"/>
    <w:rsid w:val="004A7C1E"/>
    <w:rsid w:val="004B151A"/>
    <w:rsid w:val="004E63C8"/>
    <w:rsid w:val="004E6D07"/>
    <w:rsid w:val="004F4433"/>
    <w:rsid w:val="004F687F"/>
    <w:rsid w:val="00504BA5"/>
    <w:rsid w:val="005332E7"/>
    <w:rsid w:val="0053373C"/>
    <w:rsid w:val="00535553"/>
    <w:rsid w:val="00536841"/>
    <w:rsid w:val="00536ED0"/>
    <w:rsid w:val="00544DDE"/>
    <w:rsid w:val="005736DA"/>
    <w:rsid w:val="005B5D01"/>
    <w:rsid w:val="005B7FBF"/>
    <w:rsid w:val="005E3AB5"/>
    <w:rsid w:val="00602922"/>
    <w:rsid w:val="00606AC8"/>
    <w:rsid w:val="00606F11"/>
    <w:rsid w:val="00615889"/>
    <w:rsid w:val="0066326F"/>
    <w:rsid w:val="006775B9"/>
    <w:rsid w:val="006869A7"/>
    <w:rsid w:val="00690929"/>
    <w:rsid w:val="006940D5"/>
    <w:rsid w:val="006B3EB3"/>
    <w:rsid w:val="0070138E"/>
    <w:rsid w:val="007179D2"/>
    <w:rsid w:val="00736298"/>
    <w:rsid w:val="007715F2"/>
    <w:rsid w:val="007715FB"/>
    <w:rsid w:val="00780A39"/>
    <w:rsid w:val="00790AF1"/>
    <w:rsid w:val="007A1CD4"/>
    <w:rsid w:val="007A696C"/>
    <w:rsid w:val="007C4BD3"/>
    <w:rsid w:val="007D2DB4"/>
    <w:rsid w:val="00806F2C"/>
    <w:rsid w:val="00815A4A"/>
    <w:rsid w:val="00827B3A"/>
    <w:rsid w:val="008B3C76"/>
    <w:rsid w:val="008C7A5D"/>
    <w:rsid w:val="009826B5"/>
    <w:rsid w:val="009A2544"/>
    <w:rsid w:val="009A3A89"/>
    <w:rsid w:val="009B41E1"/>
    <w:rsid w:val="009C46E2"/>
    <w:rsid w:val="009D0AD0"/>
    <w:rsid w:val="009E5AF0"/>
    <w:rsid w:val="009F26A1"/>
    <w:rsid w:val="009F294F"/>
    <w:rsid w:val="00A07972"/>
    <w:rsid w:val="00A37562"/>
    <w:rsid w:val="00A37D3E"/>
    <w:rsid w:val="00A43DA1"/>
    <w:rsid w:val="00A74C0E"/>
    <w:rsid w:val="00A8321E"/>
    <w:rsid w:val="00A90F9B"/>
    <w:rsid w:val="00A94DA7"/>
    <w:rsid w:val="00AC3119"/>
    <w:rsid w:val="00AE1CFD"/>
    <w:rsid w:val="00AF1334"/>
    <w:rsid w:val="00AF7C3D"/>
    <w:rsid w:val="00B0459B"/>
    <w:rsid w:val="00B3448C"/>
    <w:rsid w:val="00B65218"/>
    <w:rsid w:val="00BA5528"/>
    <w:rsid w:val="00BA7B5C"/>
    <w:rsid w:val="00BB057E"/>
    <w:rsid w:val="00BB31FD"/>
    <w:rsid w:val="00BC6A7F"/>
    <w:rsid w:val="00C004E4"/>
    <w:rsid w:val="00C134DF"/>
    <w:rsid w:val="00C43A3A"/>
    <w:rsid w:val="00C6593D"/>
    <w:rsid w:val="00C926C7"/>
    <w:rsid w:val="00CE61E2"/>
    <w:rsid w:val="00D0195B"/>
    <w:rsid w:val="00D10AF3"/>
    <w:rsid w:val="00D136C8"/>
    <w:rsid w:val="00D254D7"/>
    <w:rsid w:val="00D33782"/>
    <w:rsid w:val="00D75A9E"/>
    <w:rsid w:val="00D7687F"/>
    <w:rsid w:val="00D836E3"/>
    <w:rsid w:val="00D83E95"/>
    <w:rsid w:val="00DA066D"/>
    <w:rsid w:val="00DA4323"/>
    <w:rsid w:val="00DC008C"/>
    <w:rsid w:val="00DC6426"/>
    <w:rsid w:val="00E376EE"/>
    <w:rsid w:val="00E53A92"/>
    <w:rsid w:val="00E553B3"/>
    <w:rsid w:val="00E62D7F"/>
    <w:rsid w:val="00EB7542"/>
    <w:rsid w:val="00EF556E"/>
    <w:rsid w:val="00EF5C5E"/>
    <w:rsid w:val="00F23CC7"/>
    <w:rsid w:val="00F56ECD"/>
    <w:rsid w:val="00F9017C"/>
    <w:rsid w:val="00F97C58"/>
    <w:rsid w:val="00FA1280"/>
    <w:rsid w:val="00FB25B5"/>
    <w:rsid w:val="00FC00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B2"/>
    <w:pPr>
      <w:spacing w:after="0" w:line="240" w:lineRule="auto"/>
    </w:pPr>
    <w:rPr>
      <w:rFonts w:ascii="Arial" w:eastAsia="Times New Roman" w:hAnsi="Arial" w:cs="Arial"/>
      <w:sz w:val="24"/>
      <w:szCs w:val="24"/>
      <w:lang w:eastAsia="el-GR"/>
    </w:rPr>
  </w:style>
  <w:style w:type="paragraph" w:styleId="1">
    <w:name w:val="heading 1"/>
    <w:basedOn w:val="a"/>
    <w:next w:val="a"/>
    <w:link w:val="1Char"/>
    <w:qFormat/>
    <w:rsid w:val="00C004E4"/>
    <w:pPr>
      <w:keepNext/>
      <w:spacing w:line="240" w:lineRule="atLeast"/>
      <w:jc w:val="center"/>
      <w:outlineLvl w:val="0"/>
    </w:pPr>
    <w:rPr>
      <w:rFonts w:ascii="Times New Roman" w:hAnsi="Times New Roman" w:cs="Times New Roman"/>
      <w:b/>
      <w:color w:val="00000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1A54B2"/>
    <w:rPr>
      <w:color w:val="0000FF"/>
      <w:u w:val="single"/>
    </w:rPr>
  </w:style>
  <w:style w:type="paragraph" w:styleId="a3">
    <w:name w:val="Body Text Indent"/>
    <w:basedOn w:val="a"/>
    <w:link w:val="Char"/>
    <w:semiHidden/>
    <w:unhideWhenUsed/>
    <w:rsid w:val="001A54B2"/>
    <w:pPr>
      <w:spacing w:line="360" w:lineRule="auto"/>
      <w:ind w:firstLine="720"/>
      <w:jc w:val="both"/>
    </w:pPr>
    <w:rPr>
      <w:rFonts w:ascii="Times New Roman" w:hAnsi="Times New Roman" w:cs="Times New Roman"/>
      <w:sz w:val="26"/>
    </w:rPr>
  </w:style>
  <w:style w:type="character" w:customStyle="1" w:styleId="Char">
    <w:name w:val="Σώμα κείμενου με εσοχή Char"/>
    <w:basedOn w:val="a0"/>
    <w:link w:val="a3"/>
    <w:semiHidden/>
    <w:rsid w:val="001A54B2"/>
    <w:rPr>
      <w:rFonts w:ascii="Times New Roman" w:eastAsia="Times New Roman" w:hAnsi="Times New Roman" w:cs="Times New Roman"/>
      <w:sz w:val="26"/>
      <w:szCs w:val="24"/>
      <w:lang w:eastAsia="el-GR"/>
    </w:rPr>
  </w:style>
  <w:style w:type="paragraph" w:customStyle="1" w:styleId="ReturnAddress">
    <w:name w:val="Return Address"/>
    <w:basedOn w:val="a"/>
    <w:rsid w:val="001A54B2"/>
    <w:pPr>
      <w:keepLines/>
      <w:framePr w:w="5040" w:hSpace="187" w:vSpace="187" w:wrap="notBeside" w:vAnchor="page" w:hAnchor="margin" w:y="966" w:anchorLock="1"/>
      <w:spacing w:line="200" w:lineRule="atLeast"/>
    </w:pPr>
    <w:rPr>
      <w:rFonts w:cs="Times New Roman"/>
      <w:spacing w:val="-2"/>
      <w:sz w:val="16"/>
      <w:szCs w:val="20"/>
      <w:lang w:val="en-US"/>
    </w:rPr>
  </w:style>
  <w:style w:type="paragraph" w:styleId="a4">
    <w:name w:val="List Paragraph"/>
    <w:basedOn w:val="a"/>
    <w:uiPriority w:val="99"/>
    <w:qFormat/>
    <w:rsid w:val="00313C23"/>
    <w:pPr>
      <w:ind w:left="720"/>
      <w:contextualSpacing/>
    </w:pPr>
  </w:style>
  <w:style w:type="character" w:styleId="a5">
    <w:name w:val="Strong"/>
    <w:basedOn w:val="a0"/>
    <w:uiPriority w:val="22"/>
    <w:qFormat/>
    <w:rsid w:val="002C110D"/>
    <w:rPr>
      <w:b/>
      <w:bCs/>
    </w:rPr>
  </w:style>
  <w:style w:type="paragraph" w:styleId="a6">
    <w:name w:val="Balloon Text"/>
    <w:basedOn w:val="a"/>
    <w:link w:val="Char0"/>
    <w:uiPriority w:val="99"/>
    <w:semiHidden/>
    <w:unhideWhenUsed/>
    <w:rsid w:val="00150D80"/>
    <w:rPr>
      <w:rFonts w:ascii="Tahoma" w:hAnsi="Tahoma" w:cs="Tahoma"/>
      <w:sz w:val="16"/>
      <w:szCs w:val="16"/>
    </w:rPr>
  </w:style>
  <w:style w:type="character" w:customStyle="1" w:styleId="Char0">
    <w:name w:val="Κείμενο πλαισίου Char"/>
    <w:basedOn w:val="a0"/>
    <w:link w:val="a6"/>
    <w:uiPriority w:val="99"/>
    <w:semiHidden/>
    <w:rsid w:val="00150D80"/>
    <w:rPr>
      <w:rFonts w:ascii="Tahoma" w:eastAsia="Times New Roman" w:hAnsi="Tahoma" w:cs="Tahoma"/>
      <w:sz w:val="16"/>
      <w:szCs w:val="16"/>
      <w:lang w:eastAsia="el-GR"/>
    </w:rPr>
  </w:style>
  <w:style w:type="paragraph" w:styleId="a7">
    <w:name w:val="header"/>
    <w:basedOn w:val="a"/>
    <w:link w:val="Char1"/>
    <w:uiPriority w:val="99"/>
    <w:unhideWhenUsed/>
    <w:rsid w:val="004F4433"/>
    <w:pPr>
      <w:tabs>
        <w:tab w:val="center" w:pos="4153"/>
        <w:tab w:val="right" w:pos="8306"/>
      </w:tabs>
    </w:pPr>
  </w:style>
  <w:style w:type="character" w:customStyle="1" w:styleId="Char1">
    <w:name w:val="Κεφαλίδα Char"/>
    <w:basedOn w:val="a0"/>
    <w:link w:val="a7"/>
    <w:uiPriority w:val="99"/>
    <w:rsid w:val="004F4433"/>
    <w:rPr>
      <w:rFonts w:ascii="Arial" w:eastAsia="Times New Roman" w:hAnsi="Arial" w:cs="Arial"/>
      <w:sz w:val="24"/>
      <w:szCs w:val="24"/>
      <w:lang w:eastAsia="el-GR"/>
    </w:rPr>
  </w:style>
  <w:style w:type="paragraph" w:styleId="a8">
    <w:name w:val="footer"/>
    <w:basedOn w:val="a"/>
    <w:link w:val="Char2"/>
    <w:uiPriority w:val="99"/>
    <w:unhideWhenUsed/>
    <w:rsid w:val="004F4433"/>
    <w:pPr>
      <w:tabs>
        <w:tab w:val="center" w:pos="4153"/>
        <w:tab w:val="right" w:pos="8306"/>
      </w:tabs>
    </w:pPr>
  </w:style>
  <w:style w:type="character" w:customStyle="1" w:styleId="Char2">
    <w:name w:val="Υποσέλιδο Char"/>
    <w:basedOn w:val="a0"/>
    <w:link w:val="a8"/>
    <w:uiPriority w:val="99"/>
    <w:rsid w:val="004F4433"/>
    <w:rPr>
      <w:rFonts w:ascii="Arial" w:eastAsia="Times New Roman" w:hAnsi="Arial" w:cs="Arial"/>
      <w:sz w:val="24"/>
      <w:szCs w:val="24"/>
      <w:lang w:eastAsia="el-GR"/>
    </w:rPr>
  </w:style>
  <w:style w:type="character" w:customStyle="1" w:styleId="1Char">
    <w:name w:val="Επικεφαλίδα 1 Char"/>
    <w:basedOn w:val="a0"/>
    <w:link w:val="1"/>
    <w:rsid w:val="00C004E4"/>
    <w:rPr>
      <w:rFonts w:ascii="Times New Roman" w:eastAsia="Times New Roman" w:hAnsi="Times New Roman" w:cs="Times New Roman"/>
      <w:b/>
      <w:color w:val="000000"/>
      <w:sz w:val="44"/>
      <w:szCs w:val="20"/>
      <w:lang w:eastAsia="el-GR"/>
    </w:rPr>
  </w:style>
  <w:style w:type="paragraph" w:customStyle="1" w:styleId="anUanaoio1">
    <w:name w:val="?anUanaoio1"/>
    <w:basedOn w:val="a"/>
    <w:rsid w:val="00C004E4"/>
    <w:pPr>
      <w:overflowPunct w:val="0"/>
      <w:autoSpaceDE w:val="0"/>
      <w:autoSpaceDN w:val="0"/>
      <w:adjustRightInd w:val="0"/>
      <w:ind w:left="284" w:hanging="284"/>
      <w:jc w:val="both"/>
    </w:pPr>
    <w:rPr>
      <w:rFonts w:ascii="MgOptima" w:hAnsi="MgOptima" w:cs="Times New Roman"/>
      <w:color w:val="000080"/>
      <w:szCs w:val="20"/>
    </w:rPr>
  </w:style>
  <w:style w:type="paragraph" w:customStyle="1" w:styleId="10">
    <w:name w:val="ÐáñÜãñáöïò1"/>
    <w:basedOn w:val="a"/>
    <w:rsid w:val="00C004E4"/>
    <w:pPr>
      <w:overflowPunct w:val="0"/>
      <w:autoSpaceDE w:val="0"/>
      <w:autoSpaceDN w:val="0"/>
      <w:adjustRightInd w:val="0"/>
      <w:ind w:left="284" w:hanging="284"/>
      <w:jc w:val="both"/>
    </w:pPr>
    <w:rPr>
      <w:rFonts w:ascii="MgOptima" w:hAnsi="MgOptima" w:cs="Times New Roman"/>
      <w:color w:val="000080"/>
      <w:szCs w:val="20"/>
    </w:rPr>
  </w:style>
  <w:style w:type="character" w:styleId="a9">
    <w:name w:val="Emphasis"/>
    <w:basedOn w:val="a0"/>
    <w:uiPriority w:val="20"/>
    <w:qFormat/>
    <w:rsid w:val="005736DA"/>
    <w:rPr>
      <w:i/>
      <w:iCs/>
    </w:rPr>
  </w:style>
  <w:style w:type="table" w:styleId="aa">
    <w:name w:val="Table Grid"/>
    <w:basedOn w:val="a1"/>
    <w:uiPriority w:val="59"/>
    <w:rsid w:val="001B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862204">
      <w:bodyDiv w:val="1"/>
      <w:marLeft w:val="0"/>
      <w:marRight w:val="0"/>
      <w:marTop w:val="0"/>
      <w:marBottom w:val="0"/>
      <w:divBdr>
        <w:top w:val="none" w:sz="0" w:space="0" w:color="auto"/>
        <w:left w:val="none" w:sz="0" w:space="0" w:color="auto"/>
        <w:bottom w:val="none" w:sz="0" w:space="0" w:color="auto"/>
        <w:right w:val="none" w:sz="0" w:space="0" w:color="auto"/>
      </w:divBdr>
    </w:div>
    <w:div w:id="434057646">
      <w:bodyDiv w:val="1"/>
      <w:marLeft w:val="0"/>
      <w:marRight w:val="0"/>
      <w:marTop w:val="0"/>
      <w:marBottom w:val="0"/>
      <w:divBdr>
        <w:top w:val="none" w:sz="0" w:space="0" w:color="auto"/>
        <w:left w:val="none" w:sz="0" w:space="0" w:color="auto"/>
        <w:bottom w:val="none" w:sz="0" w:space="0" w:color="auto"/>
        <w:right w:val="none" w:sz="0" w:space="0" w:color="auto"/>
      </w:divBdr>
    </w:div>
    <w:div w:id="755785807">
      <w:bodyDiv w:val="1"/>
      <w:marLeft w:val="0"/>
      <w:marRight w:val="0"/>
      <w:marTop w:val="0"/>
      <w:marBottom w:val="0"/>
      <w:divBdr>
        <w:top w:val="none" w:sz="0" w:space="0" w:color="auto"/>
        <w:left w:val="none" w:sz="0" w:space="0" w:color="auto"/>
        <w:bottom w:val="none" w:sz="0" w:space="0" w:color="auto"/>
        <w:right w:val="none" w:sz="0" w:space="0" w:color="auto"/>
      </w:divBdr>
    </w:div>
    <w:div w:id="992831047">
      <w:bodyDiv w:val="1"/>
      <w:marLeft w:val="0"/>
      <w:marRight w:val="0"/>
      <w:marTop w:val="0"/>
      <w:marBottom w:val="0"/>
      <w:divBdr>
        <w:top w:val="none" w:sz="0" w:space="0" w:color="auto"/>
        <w:left w:val="none" w:sz="0" w:space="0" w:color="auto"/>
        <w:bottom w:val="none" w:sz="0" w:space="0" w:color="auto"/>
        <w:right w:val="none" w:sz="0" w:space="0" w:color="auto"/>
      </w:divBdr>
    </w:div>
    <w:div w:id="1317341109">
      <w:bodyDiv w:val="1"/>
      <w:marLeft w:val="0"/>
      <w:marRight w:val="0"/>
      <w:marTop w:val="0"/>
      <w:marBottom w:val="0"/>
      <w:divBdr>
        <w:top w:val="none" w:sz="0" w:space="0" w:color="auto"/>
        <w:left w:val="none" w:sz="0" w:space="0" w:color="auto"/>
        <w:bottom w:val="none" w:sz="0" w:space="0" w:color="auto"/>
        <w:right w:val="none" w:sz="0" w:space="0" w:color="auto"/>
      </w:divBdr>
    </w:div>
    <w:div w:id="1395852916">
      <w:bodyDiv w:val="1"/>
      <w:marLeft w:val="0"/>
      <w:marRight w:val="0"/>
      <w:marTop w:val="0"/>
      <w:marBottom w:val="0"/>
      <w:divBdr>
        <w:top w:val="none" w:sz="0" w:space="0" w:color="auto"/>
        <w:left w:val="none" w:sz="0" w:space="0" w:color="auto"/>
        <w:bottom w:val="none" w:sz="0" w:space="0" w:color="auto"/>
        <w:right w:val="none" w:sz="0" w:space="0" w:color="auto"/>
      </w:divBdr>
    </w:div>
    <w:div w:id="1622566180">
      <w:bodyDiv w:val="1"/>
      <w:marLeft w:val="0"/>
      <w:marRight w:val="0"/>
      <w:marTop w:val="0"/>
      <w:marBottom w:val="0"/>
      <w:divBdr>
        <w:top w:val="none" w:sz="0" w:space="0" w:color="auto"/>
        <w:left w:val="none" w:sz="0" w:space="0" w:color="auto"/>
        <w:bottom w:val="none" w:sz="0" w:space="0" w:color="auto"/>
        <w:right w:val="none" w:sz="0" w:space="0" w:color="auto"/>
      </w:divBdr>
    </w:div>
    <w:div w:id="1744332891">
      <w:bodyDiv w:val="1"/>
      <w:marLeft w:val="0"/>
      <w:marRight w:val="0"/>
      <w:marTop w:val="0"/>
      <w:marBottom w:val="0"/>
      <w:divBdr>
        <w:top w:val="none" w:sz="0" w:space="0" w:color="auto"/>
        <w:left w:val="none" w:sz="0" w:space="0" w:color="auto"/>
        <w:bottom w:val="none" w:sz="0" w:space="0" w:color="auto"/>
        <w:right w:val="none" w:sz="0" w:space="0" w:color="auto"/>
      </w:divBdr>
    </w:div>
    <w:div w:id="1775829401">
      <w:bodyDiv w:val="1"/>
      <w:marLeft w:val="0"/>
      <w:marRight w:val="0"/>
      <w:marTop w:val="0"/>
      <w:marBottom w:val="0"/>
      <w:divBdr>
        <w:top w:val="none" w:sz="0" w:space="0" w:color="auto"/>
        <w:left w:val="none" w:sz="0" w:space="0" w:color="auto"/>
        <w:bottom w:val="none" w:sz="0" w:space="0" w:color="auto"/>
        <w:right w:val="none" w:sz="0" w:space="0" w:color="auto"/>
      </w:divBdr>
    </w:div>
    <w:div w:id="19155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idrama@dramanet.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cidrama@dramanet.gr" TargetMode="External"/><Relationship Id="rId1" Type="http://schemas.openxmlformats.org/officeDocument/2006/relationships/hyperlink" Target="http://www.drama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613</Words>
  <Characters>3315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Μπάμπης</cp:lastModifiedBy>
  <cp:revision>7</cp:revision>
  <cp:lastPrinted>2018-05-10T09:05:00Z</cp:lastPrinted>
  <dcterms:created xsi:type="dcterms:W3CDTF">2018-09-06T05:53:00Z</dcterms:created>
  <dcterms:modified xsi:type="dcterms:W3CDTF">2018-09-06T06:21:00Z</dcterms:modified>
</cp:coreProperties>
</file>