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F7" w:rsidRPr="002F6A28" w:rsidRDefault="0021171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21171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713"/>
        <w:gridCol w:w="8539"/>
      </w:tblGrid>
      <w:tr w:rsidR="007F15A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</w:p>
          <w:p w:rsidR="00F85C99" w:rsidRPr="002F6A28" w:rsidRDefault="0021171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bookmarkStart w:id="4" w:name="sps1b"/>
            <w:bookmarkEnd w:id="4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bookmarkStart w:id="6" w:name="sps2a"/>
          </w:p>
          <w:p w:rsidR="003A1C33" w:rsidRPr="002F6A28" w:rsidRDefault="0021171C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-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6"/>
          </w:p>
          <w:p w:rsidR="00F85C99" w:rsidRPr="002F6A28" w:rsidRDefault="0021171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bookmarkStart w:id="8" w:name="sps4a"/>
            <w:bookmarkEnd w:id="8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1171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bookmarkStart w:id="19" w:name="tbt3e"/>
            <w:bookmarkEnd w:id="19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Respiratory protective devices (ICS 13.340.30)</w:t>
            </w:r>
            <w:bookmarkStart w:id="21" w:name="sps3a"/>
            <w:bookmarkEnd w:id="21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ES 4621 for "Respiratory equipment - Open-circuit self-contained compressed air diving apparatus - Requirements, testing and marking" (51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minimum requirements for    self-contained open-circuit compressed air underwater breathing apparatus and their sub-assemblies to ensure a minimum level of safe operation of the apparatus down to  a maximum depth of 50 m.</w:t>
            </w:r>
          </w:p>
          <w:p w:rsidR="00FE448B" w:rsidRPr="00C379C8" w:rsidRDefault="0021171C" w:rsidP="002F6A28">
            <w:pPr>
              <w:spacing w:after="120"/>
            </w:pPr>
            <w:r w:rsidRPr="00C379C8">
              <w:t>Worth mentioning is that this draft standard adopts the technical content of  EN 250:2014</w:t>
            </w:r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requirements</w:t>
            </w:r>
            <w:bookmarkStart w:id="28" w:name="sps7f"/>
            <w:bookmarkEnd w:id="28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1171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</w:p>
          <w:p w:rsidR="00F85C99" w:rsidRPr="002F6A28" w:rsidRDefault="0021171C" w:rsidP="00F756E5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EN 250:2014</w:t>
            </w:r>
          </w:p>
          <w:p w:rsidR="003A1C33" w:rsidRPr="002F6A28" w:rsidRDefault="0021171C" w:rsidP="00F756E5">
            <w:pPr>
              <w:numPr>
                <w:ilvl w:val="0"/>
                <w:numId w:val="16"/>
              </w:numPr>
              <w:spacing w:after="120"/>
              <w:rPr>
                <w:bCs/>
              </w:rPr>
            </w:pPr>
            <w:r w:rsidRPr="002F6A28">
              <w:rPr>
                <w:bCs/>
              </w:rPr>
              <w:t>Ministerial Decree 589/2005</w:t>
            </w:r>
          </w:p>
        </w:tc>
      </w:tr>
      <w:tr w:rsidR="007F15A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17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171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21171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171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7F15A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171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171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from:National enquiry point</w:t>
            </w:r>
            <w:bookmarkEnd w:id="38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bookmarkStart w:id="41" w:name="sps13c"/>
          </w:p>
          <w:p w:rsidR="003A1C33" w:rsidRPr="002F6A28" w:rsidRDefault="0021171C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Address: 16 Tadreeb El-Modarrebeen St.</w:t>
            </w:r>
            <w:r w:rsidRPr="002F6A28">
              <w:br/>
              <w:t>Ameriya,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F8" w:rsidRDefault="002119F8">
      <w:r>
        <w:separator/>
      </w:r>
    </w:p>
  </w:endnote>
  <w:endnote w:type="continuationSeparator" w:id="1">
    <w:p w:rsidR="002119F8" w:rsidRDefault="0021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9239F7" w:rsidP="00923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9239F7" w:rsidP="00923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1" w:rsidRPr="002F6A28" w:rsidRDefault="00EE3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F8" w:rsidRDefault="002119F8">
      <w:r>
        <w:separator/>
      </w:r>
    </w:p>
  </w:footnote>
  <w:footnote w:type="continuationSeparator" w:id="1">
    <w:p w:rsidR="002119F8" w:rsidRDefault="0021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2117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117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="000C1214" w:rsidRPr="002F6A28">
      <w:fldChar w:fldCharType="begin"/>
    </w:r>
    <w:r w:rsidRPr="002F6A28">
      <w:instrText xml:space="preserve"> PAGE </w:instrText>
    </w:r>
    <w:r w:rsidR="000C1214" w:rsidRPr="002F6A28">
      <w:fldChar w:fldCharType="separate"/>
    </w:r>
    <w:r w:rsidR="008B4A10" w:rsidRPr="002F6A28">
      <w:t>1</w:t>
    </w:r>
    <w:r w:rsidR="000C1214"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2117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G/TBT/N/EGY/241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1171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="000C1214" w:rsidRPr="002F6A28">
      <w:fldChar w:fldCharType="begin"/>
    </w:r>
    <w:r w:rsidRPr="002F6A28">
      <w:instrText xml:space="preserve"> PAGE </w:instrText>
    </w:r>
    <w:r w:rsidR="000C1214" w:rsidRPr="002F6A28">
      <w:fldChar w:fldCharType="separate"/>
    </w:r>
    <w:r w:rsidR="00F20C2E">
      <w:rPr>
        <w:noProof/>
      </w:rPr>
      <w:t>2</w:t>
    </w:r>
    <w:r w:rsidR="000C1214"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F15A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  <w:bookmarkEnd w:id="43"/>
    </w:tr>
    <w:tr w:rsidR="007F15A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C1214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15A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1171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G/TBT/N/EGY/241</w:t>
          </w:r>
          <w:bookmarkEnd w:id="44"/>
        </w:p>
      </w:tc>
    </w:tr>
    <w:tr w:rsidR="007F15A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1171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February 2020</w:t>
          </w:r>
        </w:p>
      </w:tc>
    </w:tr>
    <w:tr w:rsidR="007F15A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171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20-0</w:t>
          </w:r>
          <w:r w:rsidR="008605CB">
            <w:rPr>
              <w:color w:val="FF0000"/>
              <w:szCs w:val="16"/>
            </w:rPr>
            <w:t>951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171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="000C1214"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="000C1214" w:rsidRPr="002F6A28">
            <w:rPr>
              <w:bCs/>
              <w:szCs w:val="16"/>
            </w:rPr>
            <w:fldChar w:fldCharType="separate"/>
          </w:r>
          <w:r w:rsidR="00F20C2E">
            <w:rPr>
              <w:bCs/>
              <w:noProof/>
              <w:szCs w:val="16"/>
            </w:rPr>
            <w:t>1</w:t>
          </w:r>
          <w:r w:rsidR="000C1214"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fldSimple w:instr=" NUMPAGES  \* Arabic  \* MERGEFORMAT ">
            <w:r w:rsidR="00F20C2E">
              <w:rPr>
                <w:bCs/>
                <w:noProof/>
                <w:szCs w:val="16"/>
              </w:rPr>
              <w:t>1</w:t>
            </w:r>
          </w:fldSimple>
          <w:bookmarkEnd w:id="49"/>
        </w:p>
      </w:tc>
    </w:tr>
    <w:tr w:rsidR="007F15A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1171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1171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97E1EB4"/>
    <w:numStyleLink w:val="LegalHeadings"/>
  </w:abstractNum>
  <w:abstractNum w:abstractNumId="12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3A629B"/>
    <w:multiLevelType w:val="hybridMultilevel"/>
    <w:tmpl w:val="6E8AFFBE"/>
    <w:lvl w:ilvl="0" w:tplc="5C6AB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83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80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6D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3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C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88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09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C98A6B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AA1DE" w:tentative="1">
      <w:start w:val="1"/>
      <w:numFmt w:val="lowerLetter"/>
      <w:lvlText w:val="%2."/>
      <w:lvlJc w:val="left"/>
      <w:pPr>
        <w:ind w:left="1080" w:hanging="360"/>
      </w:pPr>
    </w:lvl>
    <w:lvl w:ilvl="2" w:tplc="2CE6FF3E" w:tentative="1">
      <w:start w:val="1"/>
      <w:numFmt w:val="lowerRoman"/>
      <w:lvlText w:val="%3."/>
      <w:lvlJc w:val="right"/>
      <w:pPr>
        <w:ind w:left="1800" w:hanging="180"/>
      </w:pPr>
    </w:lvl>
    <w:lvl w:ilvl="3" w:tplc="7944A16E" w:tentative="1">
      <w:start w:val="1"/>
      <w:numFmt w:val="decimal"/>
      <w:lvlText w:val="%4."/>
      <w:lvlJc w:val="left"/>
      <w:pPr>
        <w:ind w:left="2520" w:hanging="360"/>
      </w:pPr>
    </w:lvl>
    <w:lvl w:ilvl="4" w:tplc="6D5023CA" w:tentative="1">
      <w:start w:val="1"/>
      <w:numFmt w:val="lowerLetter"/>
      <w:lvlText w:val="%5."/>
      <w:lvlJc w:val="left"/>
      <w:pPr>
        <w:ind w:left="3240" w:hanging="360"/>
      </w:pPr>
    </w:lvl>
    <w:lvl w:ilvl="5" w:tplc="5B9A8CC8" w:tentative="1">
      <w:start w:val="1"/>
      <w:numFmt w:val="lowerRoman"/>
      <w:lvlText w:val="%6."/>
      <w:lvlJc w:val="right"/>
      <w:pPr>
        <w:ind w:left="3960" w:hanging="180"/>
      </w:pPr>
    </w:lvl>
    <w:lvl w:ilvl="6" w:tplc="509E403C" w:tentative="1">
      <w:start w:val="1"/>
      <w:numFmt w:val="decimal"/>
      <w:lvlText w:val="%7."/>
      <w:lvlJc w:val="left"/>
      <w:pPr>
        <w:ind w:left="4680" w:hanging="360"/>
      </w:pPr>
    </w:lvl>
    <w:lvl w:ilvl="7" w:tplc="CD0005FA" w:tentative="1">
      <w:start w:val="1"/>
      <w:numFmt w:val="lowerLetter"/>
      <w:lvlText w:val="%8."/>
      <w:lvlJc w:val="left"/>
      <w:pPr>
        <w:ind w:left="5400" w:hanging="360"/>
      </w:pPr>
    </w:lvl>
    <w:lvl w:ilvl="8" w:tplc="A8A44B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121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171C"/>
    <w:rsid w:val="002119F8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1C33"/>
    <w:rsid w:val="003B2BBF"/>
    <w:rsid w:val="003B40C7"/>
    <w:rsid w:val="0041584A"/>
    <w:rsid w:val="004423A4"/>
    <w:rsid w:val="00467032"/>
    <w:rsid w:val="0046754A"/>
    <w:rsid w:val="0048173D"/>
    <w:rsid w:val="0048638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5A5"/>
    <w:rsid w:val="007F2B8E"/>
    <w:rsid w:val="008055FB"/>
    <w:rsid w:val="00807247"/>
    <w:rsid w:val="00812D1D"/>
    <w:rsid w:val="008159AC"/>
    <w:rsid w:val="00832EE1"/>
    <w:rsid w:val="008378EF"/>
    <w:rsid w:val="00840C2B"/>
    <w:rsid w:val="008605C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4520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24C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0C2E"/>
    <w:rsid w:val="00F263FA"/>
    <w:rsid w:val="00F32397"/>
    <w:rsid w:val="00F40595"/>
    <w:rsid w:val="00F650F7"/>
    <w:rsid w:val="00F756E5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2020-02-17T10:24:00Z</dcterms:created>
  <dcterms:modified xsi:type="dcterms:W3CDTF">2020-02-17T10:24:00Z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5d1419a6-6874-4581-90fb-ec4d16ca93f1</vt:lpwstr>
  </property>
  <property fmtid="{D5CDD505-2E9C-101B-9397-08002B2CF9AE}" pid="4" name="WTOCLASSIFICATION">
    <vt:lpwstr>WTO OFFICIAL</vt:lpwstr>
  </property>
</Properties>
</file>