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C4" w:rsidRPr="000408C4" w:rsidRDefault="000408C4" w:rsidP="000408C4">
      <w:pPr>
        <w:bidi w:val="0"/>
        <w:spacing w:after="0" w:line="240" w:lineRule="auto"/>
        <w:ind w:left="-993" w:right="-1192"/>
        <w:jc w:val="center"/>
        <w:rPr>
          <w:rFonts w:asciiTheme="majorBidi" w:hAnsiTheme="majorBidi" w:cstheme="majorBidi"/>
          <w:b/>
          <w:bCs/>
          <w:color w:val="70AD47" w:themeColor="accent6"/>
          <w:lang w:bidi="ar-EG"/>
        </w:rPr>
      </w:pPr>
      <w:r w:rsidRPr="000408C4">
        <w:rPr>
          <w:rFonts w:asciiTheme="majorBidi" w:hAnsiTheme="majorBidi" w:cstheme="majorBidi"/>
          <w:b/>
          <w:bCs/>
          <w:color w:val="70AD47" w:themeColor="accent6"/>
          <w:lang w:bidi="ar-EG"/>
        </w:rPr>
        <w:t>In the Name of Allah, the Most Gracious, the Ever Merciful</w:t>
      </w:r>
    </w:p>
    <w:p w:rsidR="000408C4" w:rsidRPr="000408C4" w:rsidRDefault="000408C4" w:rsidP="000408C4">
      <w:pPr>
        <w:bidi w:val="0"/>
        <w:spacing w:after="0" w:line="240" w:lineRule="auto"/>
        <w:ind w:left="-993" w:right="-1192"/>
        <w:jc w:val="center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2A89F67" wp14:editId="49F815B3">
            <wp:simplePos x="0" y="0"/>
            <wp:positionH relativeFrom="column">
              <wp:posOffset>2172238</wp:posOffset>
            </wp:positionH>
            <wp:positionV relativeFrom="paragraph">
              <wp:posOffset>99060</wp:posOffset>
            </wp:positionV>
            <wp:extent cx="1057275" cy="8208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2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402" w:rsidRPr="000408C4" w:rsidRDefault="000408C4" w:rsidP="000408C4">
      <w:pPr>
        <w:bidi w:val="0"/>
        <w:spacing w:after="0" w:line="240" w:lineRule="auto"/>
        <w:ind w:left="-993" w:right="-1192"/>
        <w:jc w:val="both"/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bidi="ar-EG"/>
        </w:rPr>
      </w:pPr>
      <w:r w:rsidRPr="000408C4"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bidi="ar-EG"/>
        </w:rPr>
        <w:t>Kingdom of Saudi Arabia</w:t>
      </w:r>
    </w:p>
    <w:p w:rsidR="000408C4" w:rsidRPr="000408C4" w:rsidRDefault="000408C4" w:rsidP="000408C4">
      <w:pPr>
        <w:bidi w:val="0"/>
        <w:spacing w:after="0" w:line="240" w:lineRule="auto"/>
        <w:ind w:left="-993" w:right="-1192"/>
        <w:jc w:val="both"/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bidi="ar-EG"/>
        </w:rPr>
      </w:pPr>
      <w:r w:rsidRPr="000408C4">
        <w:rPr>
          <w:rFonts w:asciiTheme="majorBidi" w:hAnsiTheme="majorBidi" w:cstheme="majorBidi"/>
          <w:b/>
          <w:bCs/>
          <w:color w:val="5B9BD5" w:themeColor="accent1"/>
          <w:sz w:val="32"/>
          <w:szCs w:val="32"/>
          <w:lang w:bidi="ar-EG"/>
        </w:rPr>
        <w:t xml:space="preserve">Saudi Food &amp; Drug Authority        </w:t>
      </w:r>
    </w:p>
    <w:p w:rsidR="000408C4" w:rsidRPr="000408C4" w:rsidRDefault="000408C4" w:rsidP="000408C4">
      <w:pPr>
        <w:bidi w:val="0"/>
        <w:spacing w:after="0" w:line="240" w:lineRule="auto"/>
        <w:ind w:left="-993" w:right="-1192"/>
        <w:rPr>
          <w:rFonts w:asciiTheme="majorBidi" w:hAnsiTheme="majorBidi" w:cstheme="majorBidi"/>
          <w:b/>
          <w:bCs/>
          <w:color w:val="70AD47" w:themeColor="accent6"/>
          <w:sz w:val="32"/>
          <w:szCs w:val="32"/>
          <w:lang w:bidi="ar-EG"/>
        </w:rPr>
      </w:pPr>
      <w:r w:rsidRPr="000408C4">
        <w:rPr>
          <w:rFonts w:asciiTheme="majorBidi" w:hAnsiTheme="majorBidi" w:cstheme="majorBidi"/>
          <w:b/>
          <w:bCs/>
          <w:color w:val="70AD47" w:themeColor="accent6"/>
          <w:sz w:val="32"/>
          <w:szCs w:val="32"/>
          <w:lang w:bidi="ar-EG"/>
        </w:rPr>
        <w:t xml:space="preserve">                  (255)</w:t>
      </w:r>
      <w:bookmarkStart w:id="0" w:name="_GoBack"/>
      <w:bookmarkEnd w:id="0"/>
    </w:p>
    <w:p w:rsidR="000408C4" w:rsidRDefault="000408C4" w:rsidP="000408C4">
      <w:pPr>
        <w:bidi w:val="0"/>
        <w:ind w:left="-993" w:right="-1192"/>
        <w:rPr>
          <w:rFonts w:asciiTheme="majorBidi" w:hAnsiTheme="majorBidi" w:cstheme="majorBidi"/>
          <w:sz w:val="36"/>
          <w:szCs w:val="36"/>
          <w:lang w:bidi="ar-EG"/>
        </w:rPr>
      </w:pPr>
    </w:p>
    <w:p w:rsidR="000408C4" w:rsidRPr="000408C4" w:rsidRDefault="000408C4" w:rsidP="00DA6FBD">
      <w:pPr>
        <w:bidi w:val="0"/>
        <w:ind w:left="-993" w:right="-1192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0408C4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Conditions </w:t>
      </w:r>
      <w:r w:rsidR="007C74CB">
        <w:rPr>
          <w:rFonts w:asciiTheme="majorBidi" w:hAnsiTheme="majorBidi" w:cstheme="majorBidi"/>
          <w:b/>
          <w:bCs/>
          <w:sz w:val="36"/>
          <w:szCs w:val="36"/>
          <w:lang w:bidi="ar-EG"/>
        </w:rPr>
        <w:t>for</w:t>
      </w:r>
      <w:r w:rsidRPr="000408C4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Exporting Beef and </w:t>
      </w:r>
      <w:r w:rsidR="007C74CB">
        <w:rPr>
          <w:rFonts w:asciiTheme="majorBidi" w:hAnsiTheme="majorBidi" w:cstheme="majorBidi"/>
          <w:b/>
          <w:bCs/>
          <w:sz w:val="36"/>
          <w:szCs w:val="36"/>
          <w:lang w:bidi="ar-EG"/>
        </w:rPr>
        <w:t>Beef</w:t>
      </w:r>
      <w:r w:rsidRPr="000408C4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Products to </w:t>
      </w:r>
      <w:r w:rsidR="00B74092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the </w:t>
      </w:r>
      <w:r w:rsidRPr="000408C4">
        <w:rPr>
          <w:rFonts w:asciiTheme="majorBidi" w:hAnsiTheme="majorBidi" w:cstheme="majorBidi"/>
          <w:b/>
          <w:bCs/>
          <w:sz w:val="36"/>
          <w:szCs w:val="36"/>
          <w:lang w:bidi="ar-EG"/>
        </w:rPr>
        <w:t>K</w:t>
      </w:r>
      <w:r w:rsidR="00B74092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ingdom of </w:t>
      </w:r>
      <w:r w:rsidRPr="000408C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B74092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audi </w:t>
      </w:r>
      <w:r w:rsidRPr="000408C4">
        <w:rPr>
          <w:rFonts w:asciiTheme="majorBidi" w:hAnsiTheme="majorBidi" w:cstheme="majorBidi"/>
          <w:b/>
          <w:bCs/>
          <w:sz w:val="36"/>
          <w:szCs w:val="36"/>
          <w:lang w:bidi="ar-EG"/>
        </w:rPr>
        <w:t>A</w:t>
      </w:r>
      <w:r w:rsidR="00B74092">
        <w:rPr>
          <w:rFonts w:asciiTheme="majorBidi" w:hAnsiTheme="majorBidi" w:cstheme="majorBidi"/>
          <w:b/>
          <w:bCs/>
          <w:sz w:val="36"/>
          <w:szCs w:val="36"/>
          <w:lang w:bidi="ar-EG"/>
        </w:rPr>
        <w:t>rabia</w:t>
      </w:r>
      <w:r w:rsidRPr="000408C4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r w:rsidR="007C74CB">
        <w:rPr>
          <w:rFonts w:asciiTheme="majorBidi" w:hAnsiTheme="majorBidi" w:cstheme="majorBidi"/>
          <w:b/>
          <w:bCs/>
          <w:sz w:val="36"/>
          <w:szCs w:val="36"/>
          <w:lang w:bidi="ar-EG"/>
        </w:rPr>
        <w:t>in accordance with</w:t>
      </w:r>
      <w:r w:rsidRPr="000408C4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BSE</w:t>
      </w:r>
      <w:r w:rsidR="00DA6FBD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Health Status</w:t>
      </w:r>
    </w:p>
    <w:p w:rsidR="000408C4" w:rsidRDefault="000408C4" w:rsidP="000408C4">
      <w:pPr>
        <w:bidi w:val="0"/>
        <w:ind w:left="-993" w:right="-1192"/>
        <w:jc w:val="center"/>
        <w:rPr>
          <w:rFonts w:asciiTheme="majorBidi" w:hAnsiTheme="majorBidi" w:cstheme="majorBidi"/>
          <w:sz w:val="36"/>
          <w:szCs w:val="36"/>
          <w:lang w:bidi="ar-EG"/>
        </w:rPr>
      </w:pPr>
    </w:p>
    <w:p w:rsidR="000408C4" w:rsidRDefault="000408C4" w:rsidP="00A5709C">
      <w:pPr>
        <w:bidi w:val="0"/>
        <w:ind w:left="-993" w:right="-1192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A- Importing beef and </w:t>
      </w:r>
      <w:r w:rsidR="007C74CB">
        <w:rPr>
          <w:rFonts w:asciiTheme="majorBidi" w:hAnsiTheme="majorBidi" w:cstheme="majorBidi"/>
          <w:b/>
          <w:bCs/>
          <w:sz w:val="32"/>
          <w:szCs w:val="32"/>
          <w:lang w:bidi="ar-EG"/>
        </w:rPr>
        <w:t>beef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products from countries </w:t>
      </w:r>
      <w:r w:rsidR="00F54F9A">
        <w:rPr>
          <w:rFonts w:asciiTheme="majorBidi" w:hAnsiTheme="majorBidi" w:cstheme="majorBidi"/>
          <w:b/>
          <w:bCs/>
          <w:sz w:val="32"/>
          <w:szCs w:val="32"/>
          <w:lang w:bidi="ar-EG"/>
        </w:rPr>
        <w:t>classified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as </w:t>
      </w:r>
      <w:r w:rsidR="00DA6FBD">
        <w:rPr>
          <w:rFonts w:asciiTheme="majorBidi" w:hAnsiTheme="majorBidi" w:cstheme="majorBidi"/>
          <w:b/>
          <w:bCs/>
          <w:sz w:val="32"/>
          <w:szCs w:val="32"/>
          <w:lang w:bidi="ar-EG"/>
        </w:rPr>
        <w:t>‘</w:t>
      </w:r>
      <w:r w:rsidR="00E01237">
        <w:rPr>
          <w:rFonts w:asciiTheme="majorBidi" w:hAnsiTheme="majorBidi" w:cstheme="majorBidi"/>
          <w:b/>
          <w:bCs/>
          <w:sz w:val="32"/>
          <w:szCs w:val="32"/>
          <w:lang w:bidi="ar-EG"/>
        </w:rPr>
        <w:t>Negligible BSE risk</w:t>
      </w:r>
      <w:r w:rsidR="00DA6FBD">
        <w:rPr>
          <w:rFonts w:asciiTheme="majorBidi" w:hAnsiTheme="majorBidi" w:cstheme="majorBidi"/>
          <w:b/>
          <w:bCs/>
          <w:sz w:val="32"/>
          <w:szCs w:val="32"/>
          <w:lang w:bidi="ar-EG"/>
        </w:rPr>
        <w:t>’</w:t>
      </w:r>
      <w:r w:rsidR="00E0123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is allowed </w:t>
      </w:r>
      <w:r w:rsidR="007C74CB">
        <w:rPr>
          <w:rFonts w:asciiTheme="majorBidi" w:hAnsiTheme="majorBidi" w:cstheme="majorBidi"/>
          <w:b/>
          <w:bCs/>
          <w:sz w:val="32"/>
          <w:szCs w:val="32"/>
          <w:lang w:bidi="ar-EG"/>
        </w:rPr>
        <w:t>in accordance with</w:t>
      </w:r>
      <w:r w:rsidR="00E0123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the following conditions: </w:t>
      </w:r>
    </w:p>
    <w:p w:rsidR="00E01237" w:rsidRDefault="00E01237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1- </w:t>
      </w:r>
      <w:r w:rsidR="00841072">
        <w:rPr>
          <w:rFonts w:asciiTheme="majorBidi" w:hAnsiTheme="majorBidi" w:cstheme="majorBidi"/>
          <w:sz w:val="28"/>
          <w:szCs w:val="28"/>
          <w:lang w:bidi="ar-EG"/>
        </w:rPr>
        <w:t>Be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ing </w:t>
      </w:r>
      <w:r w:rsidR="00F54F9A">
        <w:rPr>
          <w:rFonts w:asciiTheme="majorBidi" w:hAnsiTheme="majorBidi" w:cstheme="majorBidi"/>
          <w:sz w:val="28"/>
          <w:szCs w:val="28"/>
          <w:lang w:bidi="ar-EG"/>
        </w:rPr>
        <w:t>classifi</w:t>
      </w:r>
      <w:r w:rsidR="00841072">
        <w:rPr>
          <w:rFonts w:asciiTheme="majorBidi" w:hAnsiTheme="majorBidi" w:cstheme="majorBidi"/>
          <w:sz w:val="28"/>
          <w:szCs w:val="28"/>
          <w:lang w:bidi="ar-EG"/>
        </w:rPr>
        <w:t>ed</w:t>
      </w:r>
      <w:r w:rsidR="00F54F9A">
        <w:rPr>
          <w:rFonts w:asciiTheme="majorBidi" w:hAnsiTheme="majorBidi" w:cstheme="majorBidi"/>
          <w:sz w:val="28"/>
          <w:szCs w:val="28"/>
          <w:lang w:bidi="ar-EG"/>
        </w:rPr>
        <w:t xml:space="preserve"> by the World Organi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F54F9A">
        <w:rPr>
          <w:rFonts w:asciiTheme="majorBidi" w:hAnsiTheme="majorBidi" w:cstheme="majorBidi"/>
          <w:sz w:val="28"/>
          <w:szCs w:val="28"/>
          <w:lang w:bidi="ar-EG"/>
        </w:rPr>
        <w:t xml:space="preserve">ation for Animal Health (OIE) as a country of </w:t>
      </w:r>
      <w:r w:rsidR="00E42708">
        <w:rPr>
          <w:rFonts w:asciiTheme="majorBidi" w:hAnsiTheme="majorBidi" w:cstheme="majorBidi"/>
          <w:sz w:val="28"/>
          <w:szCs w:val="28"/>
          <w:lang w:bidi="ar-EG"/>
        </w:rPr>
        <w:t>n</w:t>
      </w:r>
      <w:r w:rsidR="00F54F9A">
        <w:rPr>
          <w:rFonts w:asciiTheme="majorBidi" w:hAnsiTheme="majorBidi" w:cstheme="majorBidi"/>
          <w:sz w:val="28"/>
          <w:szCs w:val="28"/>
          <w:lang w:bidi="ar-EG"/>
        </w:rPr>
        <w:t xml:space="preserve">egligible BSE risk. </w:t>
      </w:r>
    </w:p>
    <w:p w:rsidR="00F54F9A" w:rsidRDefault="00F54F9A" w:rsidP="00A5709C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2- </w:t>
      </w:r>
      <w:r w:rsidR="00A5709C">
        <w:rPr>
          <w:rFonts w:asciiTheme="majorBidi" w:hAnsiTheme="majorBidi" w:cstheme="majorBidi"/>
          <w:sz w:val="28"/>
          <w:szCs w:val="28"/>
          <w:lang w:bidi="ar-EG"/>
        </w:rPr>
        <w:t xml:space="preserve">Beef and </w:t>
      </w:r>
      <w:r w:rsidR="007C74CB">
        <w:rPr>
          <w:rFonts w:asciiTheme="majorBidi" w:hAnsiTheme="majorBidi" w:cstheme="majorBidi"/>
          <w:sz w:val="28"/>
          <w:szCs w:val="28"/>
          <w:lang w:bidi="ar-EG"/>
        </w:rPr>
        <w:t>beef</w:t>
      </w:r>
      <w:r w:rsidR="00A5709C">
        <w:rPr>
          <w:rFonts w:asciiTheme="majorBidi" w:hAnsiTheme="majorBidi" w:cstheme="majorBidi"/>
          <w:sz w:val="28"/>
          <w:szCs w:val="28"/>
          <w:lang w:bidi="ar-EG"/>
        </w:rPr>
        <w:t xml:space="preserve"> products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 w:rsidR="00A5709C">
        <w:rPr>
          <w:rFonts w:asciiTheme="majorBidi" w:hAnsiTheme="majorBidi" w:cstheme="majorBidi"/>
          <w:sz w:val="28"/>
          <w:szCs w:val="28"/>
          <w:lang w:bidi="ar-EG"/>
        </w:rPr>
        <w:t xml:space="preserve"> be taken from cows of no more than 48 months. </w:t>
      </w:r>
    </w:p>
    <w:p w:rsidR="00A5709C" w:rsidRDefault="00A5709C" w:rsidP="00A5709C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3- Animals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be checked 12 hours before slaughter and directly after by an official veterinary physician or a specialist under supervision of a veterinary physician. </w:t>
      </w:r>
    </w:p>
    <w:p w:rsidR="00A5709C" w:rsidRDefault="00A5709C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4- Animals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not be subject to any restricted shots before slaughter through a device that goes inside the animal's skull us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ing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gas or compressed air,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in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full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compliance with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GSO 99</w:t>
      </w:r>
      <w:r w:rsidR="001A4407">
        <w:rPr>
          <w:rFonts w:asciiTheme="majorBidi" w:hAnsiTheme="majorBidi" w:cstheme="majorBidi"/>
          <w:sz w:val="28"/>
          <w:szCs w:val="28"/>
          <w:lang w:bidi="ar-EG"/>
        </w:rPr>
        <w:t>3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A5709C" w:rsidRDefault="00A5709C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5- The animal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>have been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born after the date of restriction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for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using meat-and-bone meal in </w:t>
      </w:r>
      <w:r w:rsidR="001A4407">
        <w:rPr>
          <w:rFonts w:asciiTheme="majorBidi" w:hAnsiTheme="majorBidi" w:cstheme="majorBidi"/>
          <w:sz w:val="28"/>
          <w:szCs w:val="28"/>
          <w:lang w:bidi="ar-EG"/>
        </w:rPr>
        <w:t>feed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A5709C" w:rsidRDefault="00A5709C" w:rsidP="00A5709C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6- </w:t>
      </w:r>
      <w:r w:rsidR="000A54F0">
        <w:rPr>
          <w:rFonts w:asciiTheme="majorBidi" w:hAnsiTheme="majorBidi" w:cstheme="majorBidi"/>
          <w:sz w:val="28"/>
          <w:szCs w:val="28"/>
          <w:lang w:bidi="ar-EG"/>
        </w:rPr>
        <w:t xml:space="preserve">Beef and </w:t>
      </w:r>
      <w:r w:rsidR="007C74CB">
        <w:rPr>
          <w:rFonts w:asciiTheme="majorBidi" w:hAnsiTheme="majorBidi" w:cstheme="majorBidi"/>
          <w:sz w:val="28"/>
          <w:szCs w:val="28"/>
          <w:lang w:bidi="ar-EG"/>
        </w:rPr>
        <w:t>beef</w:t>
      </w:r>
      <w:r w:rsidR="000A54F0">
        <w:rPr>
          <w:rFonts w:asciiTheme="majorBidi" w:hAnsiTheme="majorBidi" w:cstheme="majorBidi"/>
          <w:sz w:val="28"/>
          <w:szCs w:val="28"/>
          <w:lang w:bidi="ar-EG"/>
        </w:rPr>
        <w:t xml:space="preserve"> products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 w:rsidR="000A54F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be handled </w:t>
      </w:r>
      <w:r w:rsidR="007C74CB">
        <w:rPr>
          <w:rFonts w:asciiTheme="majorBidi" w:hAnsiTheme="majorBidi" w:cstheme="majorBidi"/>
          <w:sz w:val="28"/>
          <w:szCs w:val="28"/>
          <w:lang w:bidi="ar-EG"/>
        </w:rPr>
        <w:t>in accordance with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measures that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en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>sure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 xml:space="preserve"> that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such products do not contain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or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 xml:space="preserve">are not 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>subject to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412C2">
        <w:rPr>
          <w:rFonts w:asciiTheme="majorBidi" w:hAnsiTheme="majorBidi" w:cstheme="majorBidi"/>
          <w:sz w:val="28"/>
          <w:szCs w:val="28"/>
          <w:lang w:bidi="ar-EG"/>
        </w:rPr>
        <w:t>contamination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by any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hazardou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s </w:t>
      </w:r>
      <w:r w:rsidR="00814952">
        <w:rPr>
          <w:rFonts w:asciiTheme="majorBidi" w:hAnsiTheme="majorBidi" w:cstheme="majorBidi"/>
          <w:sz w:val="28"/>
          <w:szCs w:val="28"/>
          <w:lang w:bidi="ar-EG"/>
        </w:rPr>
        <w:t>organs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; namely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tonsils and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distal ileum, and this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cover all animals of all ages. 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B- Importing beef and </w:t>
      </w:r>
      <w:r w:rsidR="007C74CB">
        <w:rPr>
          <w:rFonts w:asciiTheme="majorBidi" w:hAnsiTheme="majorBidi" w:cstheme="majorBidi"/>
          <w:b/>
          <w:bCs/>
          <w:sz w:val="32"/>
          <w:szCs w:val="32"/>
          <w:lang w:bidi="ar-EG"/>
        </w:rPr>
        <w:t>beef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products from countries classified as </w:t>
      </w:r>
      <w:r w:rsidR="00E42708">
        <w:rPr>
          <w:rFonts w:asciiTheme="majorBidi" w:hAnsiTheme="majorBidi" w:cstheme="majorBidi"/>
          <w:b/>
          <w:bCs/>
          <w:sz w:val="32"/>
          <w:szCs w:val="32"/>
          <w:lang w:bidi="ar-EG"/>
        </w:rPr>
        <w:t>‘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Controlled BSE risk</w:t>
      </w:r>
      <w:r w:rsidR="00E42708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’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is allowed </w:t>
      </w:r>
      <w:r w:rsidR="007C74CB">
        <w:rPr>
          <w:rFonts w:asciiTheme="majorBidi" w:hAnsiTheme="majorBidi" w:cstheme="majorBidi"/>
          <w:b/>
          <w:bCs/>
          <w:sz w:val="32"/>
          <w:szCs w:val="32"/>
          <w:lang w:bidi="ar-EG"/>
        </w:rPr>
        <w:t>in accordance with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the following conditions: </w:t>
      </w:r>
    </w:p>
    <w:p w:rsidR="004F21F2" w:rsidRDefault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1- </w:t>
      </w:r>
      <w:r w:rsidR="00841072">
        <w:rPr>
          <w:rFonts w:asciiTheme="majorBidi" w:hAnsiTheme="majorBidi" w:cstheme="majorBidi"/>
          <w:sz w:val="28"/>
          <w:szCs w:val="28"/>
          <w:lang w:bidi="ar-EG"/>
        </w:rPr>
        <w:t>Being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classifi</w:t>
      </w:r>
      <w:r w:rsidR="00841072">
        <w:rPr>
          <w:rFonts w:asciiTheme="majorBidi" w:hAnsiTheme="majorBidi" w:cstheme="majorBidi"/>
          <w:sz w:val="28"/>
          <w:szCs w:val="28"/>
          <w:lang w:bidi="ar-EG"/>
        </w:rPr>
        <w:t>ed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by the World Organi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ation for Animal Health (OIE) as a country of </w:t>
      </w:r>
      <w:r w:rsidR="00E42708">
        <w:rPr>
          <w:rFonts w:asciiTheme="majorBidi" w:hAnsiTheme="majorBidi" w:cstheme="majorBidi"/>
          <w:sz w:val="28"/>
          <w:szCs w:val="28"/>
          <w:lang w:bidi="ar-EG"/>
        </w:rPr>
        <w:t>c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ontrolled BSE risk. 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2- Beef and </w:t>
      </w:r>
      <w:r w:rsidR="007C74CB">
        <w:rPr>
          <w:rFonts w:asciiTheme="majorBidi" w:hAnsiTheme="majorBidi" w:cstheme="majorBidi"/>
          <w:sz w:val="28"/>
          <w:szCs w:val="28"/>
          <w:lang w:bidi="ar-EG"/>
        </w:rPr>
        <w:t>beef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products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be taken from cows of no more than 48 months. 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3- Animals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be checked 12 hours before slaughter and directly after by an official veterinary physician or a specialist under supervision of a veterinary physician. 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4- Animals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not be subject to any restricted shots before slaughter through a device that goes inside the animal's skull us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ing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gas or compressed air,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in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full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compliance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with GSO 993.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5- Beef and </w:t>
      </w:r>
      <w:r w:rsidR="007C74CB">
        <w:rPr>
          <w:rFonts w:asciiTheme="majorBidi" w:hAnsiTheme="majorBidi" w:cstheme="majorBidi"/>
          <w:sz w:val="28"/>
          <w:szCs w:val="28"/>
          <w:lang w:bidi="ar-EG"/>
        </w:rPr>
        <w:t>beef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products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be handled </w:t>
      </w:r>
      <w:r w:rsidR="007C74CB">
        <w:rPr>
          <w:rFonts w:asciiTheme="majorBidi" w:hAnsiTheme="majorBidi" w:cstheme="majorBidi"/>
          <w:sz w:val="28"/>
          <w:szCs w:val="28"/>
          <w:lang w:bidi="ar-EG"/>
        </w:rPr>
        <w:t>in accordance with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measures that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en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sure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 xml:space="preserve">that </w:t>
      </w:r>
      <w:r>
        <w:rPr>
          <w:rFonts w:asciiTheme="majorBidi" w:hAnsiTheme="majorBidi" w:cstheme="majorBidi"/>
          <w:sz w:val="28"/>
          <w:szCs w:val="28"/>
          <w:lang w:bidi="ar-EG"/>
        </w:rPr>
        <w:t>such products do not contain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or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 xml:space="preserve"> are not </w:t>
      </w:r>
      <w:r>
        <w:rPr>
          <w:rFonts w:asciiTheme="majorBidi" w:hAnsiTheme="majorBidi" w:cstheme="majorBidi"/>
          <w:sz w:val="28"/>
          <w:szCs w:val="28"/>
          <w:lang w:bidi="ar-EG"/>
        </w:rPr>
        <w:t>subject to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412C2">
        <w:rPr>
          <w:rFonts w:asciiTheme="majorBidi" w:hAnsiTheme="majorBidi" w:cstheme="majorBidi"/>
          <w:sz w:val="28"/>
          <w:szCs w:val="28"/>
          <w:lang w:bidi="ar-EG"/>
        </w:rPr>
        <w:t>contamina</w:t>
      </w:r>
      <w:r>
        <w:rPr>
          <w:rFonts w:asciiTheme="majorBidi" w:hAnsiTheme="majorBidi" w:cstheme="majorBidi"/>
          <w:sz w:val="28"/>
          <w:szCs w:val="28"/>
          <w:lang w:bidi="ar-EG"/>
        </w:rPr>
        <w:t>tion by: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* Any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hazardous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14952">
        <w:rPr>
          <w:rFonts w:asciiTheme="majorBidi" w:hAnsiTheme="majorBidi" w:cstheme="majorBidi"/>
          <w:sz w:val="28"/>
          <w:szCs w:val="28"/>
          <w:lang w:bidi="ar-EG"/>
        </w:rPr>
        <w:t>organs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; namely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tonsils and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distal ileum, and this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cover all animals of all ages.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* Any sensitive </w:t>
      </w:r>
      <w:r w:rsidR="00814952">
        <w:rPr>
          <w:rFonts w:asciiTheme="majorBidi" w:hAnsiTheme="majorBidi" w:cstheme="majorBidi"/>
          <w:sz w:val="28"/>
          <w:szCs w:val="28"/>
          <w:lang w:bidi="ar-EG"/>
        </w:rPr>
        <w:t>organs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; namely 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brains, eyes, spinal cord, skull, and backbone, and this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cover all animals of more than 30 months.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* Beef mechanically or automatically extracted from skull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and spinal cord of animals of more than 30 months</w:t>
      </w:r>
      <w:r w:rsidR="00D412C2">
        <w:rPr>
          <w:rFonts w:asciiTheme="majorBidi" w:hAnsiTheme="majorBidi" w:cstheme="majorBidi"/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412C2">
        <w:rPr>
          <w:rFonts w:asciiTheme="majorBidi" w:hAnsiTheme="majorBidi" w:cstheme="majorBidi"/>
          <w:sz w:val="28"/>
          <w:szCs w:val="28"/>
          <w:lang w:bidi="ar-EG"/>
        </w:rPr>
        <w:t>or contaminated</w:t>
      </w:r>
      <w:r w:rsidR="00DC209F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6- The animal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have been born after the date of restriction 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>for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using meat-and-bone meal in </w:t>
      </w:r>
      <w:r w:rsidR="001A4407">
        <w:rPr>
          <w:rFonts w:asciiTheme="majorBidi" w:hAnsiTheme="majorBidi" w:cstheme="majorBidi"/>
          <w:sz w:val="28"/>
          <w:szCs w:val="28"/>
          <w:lang w:bidi="ar-EG"/>
        </w:rPr>
        <w:t>feed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p w:rsidR="004F21F2" w:rsidRDefault="004F21F2" w:rsidP="00127FD7">
      <w:pPr>
        <w:bidi w:val="0"/>
        <w:ind w:left="-993" w:right="-1192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C- Importing beef and </w:t>
      </w:r>
      <w:r w:rsidR="007C74CB">
        <w:rPr>
          <w:rFonts w:asciiTheme="majorBidi" w:hAnsiTheme="majorBidi" w:cstheme="majorBidi"/>
          <w:b/>
          <w:bCs/>
          <w:sz w:val="32"/>
          <w:szCs w:val="32"/>
          <w:lang w:bidi="ar-EG"/>
        </w:rPr>
        <w:t>beef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products from unclassified </w:t>
      </w:r>
      <w:r w:rsidR="00127FD7">
        <w:rPr>
          <w:rFonts w:asciiTheme="majorBidi" w:hAnsiTheme="majorBidi" w:cstheme="majorBidi"/>
          <w:b/>
          <w:bCs/>
          <w:sz w:val="32"/>
          <w:szCs w:val="32"/>
          <w:lang w:bidi="ar-EG"/>
        </w:rPr>
        <w:t>countries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(</w:t>
      </w:r>
      <w:r w:rsidR="00F46F2B">
        <w:rPr>
          <w:rFonts w:asciiTheme="majorBidi" w:hAnsiTheme="majorBidi" w:cstheme="majorBidi"/>
          <w:b/>
          <w:bCs/>
          <w:sz w:val="32"/>
          <w:szCs w:val="32"/>
          <w:lang w:bidi="ar-EG"/>
        </w:rPr>
        <w:t>‘</w:t>
      </w:r>
      <w:r w:rsidR="00127FD7">
        <w:rPr>
          <w:rFonts w:asciiTheme="majorBidi" w:hAnsiTheme="majorBidi" w:cstheme="majorBidi"/>
          <w:b/>
          <w:bCs/>
          <w:sz w:val="32"/>
          <w:szCs w:val="32"/>
          <w:lang w:bidi="ar-EG"/>
        </w:rPr>
        <w:t>Negligible/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Controlled BSE risk</w:t>
      </w:r>
      <w:r w:rsidR="00F46F2B">
        <w:rPr>
          <w:rFonts w:asciiTheme="majorBidi" w:hAnsiTheme="majorBidi" w:cstheme="majorBidi"/>
          <w:b/>
          <w:bCs/>
          <w:sz w:val="32"/>
          <w:szCs w:val="32"/>
          <w:lang w:bidi="ar-EG"/>
        </w:rPr>
        <w:t>’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) is allowed </w:t>
      </w:r>
      <w:r w:rsidR="007C74CB">
        <w:rPr>
          <w:rFonts w:asciiTheme="majorBidi" w:hAnsiTheme="majorBidi" w:cstheme="majorBidi"/>
          <w:b/>
          <w:bCs/>
          <w:sz w:val="32"/>
          <w:szCs w:val="32"/>
          <w:lang w:bidi="ar-EG"/>
        </w:rPr>
        <w:t>in accordance with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the following conditions: </w:t>
      </w:r>
    </w:p>
    <w:p w:rsidR="00127FD7" w:rsidRDefault="00127FD7" w:rsidP="00127FD7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1- Animals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be checked 12 hours before slaughter and directly after by an official veterinary physician.</w:t>
      </w:r>
    </w:p>
    <w:p w:rsidR="004F21F2" w:rsidRDefault="00127FD7" w:rsidP="00127FD7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- Beef and </w:t>
      </w:r>
      <w:r w:rsidR="007C74CB">
        <w:rPr>
          <w:rFonts w:asciiTheme="majorBidi" w:hAnsiTheme="majorBidi" w:cstheme="majorBidi"/>
          <w:sz w:val="28"/>
          <w:szCs w:val="28"/>
          <w:lang w:bidi="ar-EG"/>
        </w:rPr>
        <w:t>beef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products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be taken from cows of no more than </w:t>
      </w:r>
      <w:r>
        <w:rPr>
          <w:rFonts w:asciiTheme="majorBidi" w:hAnsiTheme="majorBidi" w:cstheme="majorBidi"/>
          <w:sz w:val="28"/>
          <w:szCs w:val="28"/>
          <w:lang w:bidi="ar-EG"/>
        </w:rPr>
        <w:t>30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months. </w:t>
      </w:r>
    </w:p>
    <w:p w:rsidR="004F21F2" w:rsidRDefault="00127FD7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3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- Animals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not be subject to any restricted shots before slaughter through a device that goes inside the animal's skull us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>ing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gas or compressed air, </w:t>
      </w:r>
      <w:r w:rsidR="001A4407">
        <w:rPr>
          <w:rFonts w:asciiTheme="majorBidi" w:hAnsiTheme="majorBidi" w:cstheme="majorBidi"/>
          <w:sz w:val="28"/>
          <w:szCs w:val="28"/>
          <w:lang w:bidi="ar-EG"/>
        </w:rPr>
        <w:t>in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full com</w:t>
      </w:r>
      <w:r w:rsidR="001A4407">
        <w:rPr>
          <w:rFonts w:asciiTheme="majorBidi" w:hAnsiTheme="majorBidi" w:cstheme="majorBidi"/>
          <w:sz w:val="28"/>
          <w:szCs w:val="28"/>
          <w:lang w:bidi="ar-EG"/>
        </w:rPr>
        <w:t>pliance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with GSO 993.</w:t>
      </w:r>
    </w:p>
    <w:p w:rsidR="004F21F2" w:rsidRDefault="00127FD7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4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- Beef and </w:t>
      </w:r>
      <w:r w:rsidR="007C74CB">
        <w:rPr>
          <w:rFonts w:asciiTheme="majorBidi" w:hAnsiTheme="majorBidi" w:cstheme="majorBidi"/>
          <w:sz w:val="28"/>
          <w:szCs w:val="28"/>
          <w:lang w:bidi="ar-EG"/>
        </w:rPr>
        <w:t>beef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products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be handled </w:t>
      </w:r>
      <w:r w:rsidR="007C74CB">
        <w:rPr>
          <w:rFonts w:asciiTheme="majorBidi" w:hAnsiTheme="majorBidi" w:cstheme="majorBidi"/>
          <w:sz w:val="28"/>
          <w:szCs w:val="28"/>
          <w:lang w:bidi="ar-EG"/>
        </w:rPr>
        <w:t>in accordance with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measures that 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>en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>sure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 xml:space="preserve"> that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such products do not contain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or 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 xml:space="preserve">are not 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>subject to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412C2">
        <w:rPr>
          <w:rFonts w:asciiTheme="majorBidi" w:hAnsiTheme="majorBidi" w:cstheme="majorBidi"/>
          <w:sz w:val="28"/>
          <w:szCs w:val="28"/>
          <w:lang w:bidi="ar-EG"/>
        </w:rPr>
        <w:t>contamination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by:</w:t>
      </w:r>
    </w:p>
    <w:p w:rsidR="004F21F2" w:rsidRDefault="004F21F2" w:rsidP="004F21F2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* Any dangerous </w:t>
      </w:r>
      <w:r w:rsidR="00814952">
        <w:rPr>
          <w:rFonts w:asciiTheme="majorBidi" w:hAnsiTheme="majorBidi" w:cstheme="majorBidi"/>
          <w:sz w:val="28"/>
          <w:szCs w:val="28"/>
          <w:lang w:bidi="ar-EG"/>
        </w:rPr>
        <w:t>organs</w:t>
      </w:r>
      <w:r w:rsidR="00D412C2">
        <w:rPr>
          <w:rFonts w:asciiTheme="majorBidi" w:hAnsiTheme="majorBidi" w:cstheme="majorBidi"/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namely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 xml:space="preserve"> the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tonsils and 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distal ileum, and this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cover all animals of all ages.</w:t>
      </w:r>
    </w:p>
    <w:p w:rsidR="004F21F2" w:rsidRDefault="004F21F2" w:rsidP="00127FD7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* Any sensitive </w:t>
      </w:r>
      <w:r w:rsidR="00814952">
        <w:rPr>
          <w:rFonts w:asciiTheme="majorBidi" w:hAnsiTheme="majorBidi" w:cstheme="majorBidi"/>
          <w:sz w:val="28"/>
          <w:szCs w:val="28"/>
          <w:lang w:bidi="ar-EG"/>
        </w:rPr>
        <w:t>organs</w:t>
      </w:r>
      <w:r w:rsidR="00D412C2">
        <w:rPr>
          <w:rFonts w:asciiTheme="majorBidi" w:hAnsiTheme="majorBidi" w:cstheme="majorBidi"/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namely 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brains, eyes, spinal cord, skull, and backbone, and this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cover all animals of more than </w:t>
      </w:r>
      <w:r w:rsidR="00127FD7">
        <w:rPr>
          <w:rFonts w:asciiTheme="majorBidi" w:hAnsiTheme="majorBidi" w:cstheme="majorBidi"/>
          <w:sz w:val="28"/>
          <w:szCs w:val="28"/>
          <w:lang w:bidi="ar-EG"/>
        </w:rPr>
        <w:t>12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months.</w:t>
      </w:r>
    </w:p>
    <w:p w:rsidR="00127FD7" w:rsidRDefault="004F21F2" w:rsidP="00127FD7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* Beef mechanically or automatically extracted from skull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and spinal cord of animals of more than </w:t>
      </w:r>
      <w:r w:rsidR="00127FD7">
        <w:rPr>
          <w:rFonts w:asciiTheme="majorBidi" w:hAnsiTheme="majorBidi" w:cstheme="majorBidi"/>
          <w:sz w:val="28"/>
          <w:szCs w:val="28"/>
          <w:lang w:bidi="ar-EG"/>
        </w:rPr>
        <w:t>12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months</w:t>
      </w:r>
      <w:r w:rsidR="00D412C2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Pr="00D412C2">
        <w:rPr>
          <w:rFonts w:asciiTheme="majorBidi" w:hAnsiTheme="majorBidi" w:cstheme="majorBidi"/>
          <w:sz w:val="28"/>
          <w:szCs w:val="28"/>
          <w:lang w:bidi="ar-EG"/>
        </w:rPr>
        <w:t xml:space="preserve">or </w:t>
      </w:r>
      <w:r w:rsidR="00D412C2">
        <w:rPr>
          <w:rFonts w:asciiTheme="majorBidi" w:hAnsiTheme="majorBidi" w:cstheme="majorBidi"/>
          <w:sz w:val="28"/>
          <w:szCs w:val="28"/>
          <w:lang w:bidi="ar-EG"/>
        </w:rPr>
        <w:t>contamina</w:t>
      </w:r>
      <w:r w:rsidRPr="00D412C2">
        <w:rPr>
          <w:rFonts w:asciiTheme="majorBidi" w:hAnsiTheme="majorBidi" w:cstheme="majorBidi"/>
          <w:sz w:val="28"/>
          <w:szCs w:val="28"/>
          <w:lang w:bidi="ar-EG"/>
        </w:rPr>
        <w:t>ted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4F21F2" w:rsidRDefault="00127FD7" w:rsidP="00F46F2B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5- Nerves and lymphatic vessels salient when cutting beef during skinning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be extracted.</w:t>
      </w:r>
      <w:r w:rsidR="004F21F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4F21F2" w:rsidRPr="00E01237" w:rsidRDefault="004F21F2" w:rsidP="00F46F2B">
      <w:pPr>
        <w:bidi w:val="0"/>
        <w:ind w:left="-993" w:right="-119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6- The animal </w:t>
      </w:r>
      <w:r w:rsidR="00B74092">
        <w:rPr>
          <w:rFonts w:asciiTheme="majorBidi" w:hAnsiTheme="majorBidi" w:cstheme="majorBidi"/>
          <w:sz w:val="28"/>
          <w:szCs w:val="28"/>
          <w:lang w:bidi="ar-EG"/>
        </w:rPr>
        <w:t>must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have been born after the date of restriction </w:t>
      </w:r>
      <w:r w:rsidR="0050769D">
        <w:rPr>
          <w:rFonts w:asciiTheme="majorBidi" w:hAnsiTheme="majorBidi" w:cstheme="majorBidi"/>
          <w:sz w:val="28"/>
          <w:szCs w:val="28"/>
          <w:lang w:bidi="ar-EG"/>
        </w:rPr>
        <w:t>for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using meat-and-bone meal in </w:t>
      </w:r>
      <w:r w:rsidR="001A4407">
        <w:rPr>
          <w:rFonts w:asciiTheme="majorBidi" w:hAnsiTheme="majorBidi" w:cstheme="majorBidi"/>
          <w:sz w:val="28"/>
          <w:szCs w:val="28"/>
          <w:lang w:bidi="ar-EG"/>
        </w:rPr>
        <w:t>feed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</w:p>
    <w:sectPr w:rsidR="004F21F2" w:rsidRPr="00E01237" w:rsidSect="0004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D3" w:rsidRDefault="00F03ED3" w:rsidP="00127FD7">
      <w:pPr>
        <w:spacing w:after="0" w:line="240" w:lineRule="auto"/>
      </w:pPr>
      <w:r>
        <w:separator/>
      </w:r>
    </w:p>
  </w:endnote>
  <w:endnote w:type="continuationSeparator" w:id="0">
    <w:p w:rsidR="00F03ED3" w:rsidRDefault="00F03ED3" w:rsidP="0012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04" w:rsidRDefault="00F50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D7" w:rsidRPr="00127FD7" w:rsidRDefault="00127FD7" w:rsidP="00127FD7">
    <w:pPr>
      <w:pStyle w:val="Footer"/>
      <w:tabs>
        <w:tab w:val="clear" w:pos="8306"/>
      </w:tabs>
      <w:bidi w:val="0"/>
      <w:ind w:left="-993" w:right="-1192"/>
      <w:jc w:val="center"/>
      <w:rPr>
        <w:rFonts w:asciiTheme="majorBidi" w:hAnsiTheme="majorBidi" w:cstheme="majorBidi"/>
        <w:b/>
        <w:bCs/>
        <w:color w:val="2F5496" w:themeColor="accent5" w:themeShade="BF"/>
        <w:lang w:bidi="ar-EG"/>
      </w:rPr>
    </w:pPr>
    <w:r w:rsidRPr="00127FD7">
      <w:rPr>
        <w:rFonts w:asciiTheme="majorBidi" w:hAnsiTheme="majorBidi" w:cstheme="majorBidi"/>
        <w:b/>
        <w:bCs/>
        <w:color w:val="2F5496" w:themeColor="accent5" w:themeShade="BF"/>
        <w:lang w:bidi="ar-EG"/>
      </w:rPr>
      <w:t>3292 Northern Ring Rd. – Al Nafal District – Riyadh 13312-6288 – Kingdom of Saudi Arabia – Tel.: +966 11 2038222 - +966 11 2759222 – Fax: +966 11 2757214</w:t>
    </w:r>
  </w:p>
  <w:p w:rsidR="00127FD7" w:rsidRPr="00127FD7" w:rsidRDefault="00127FD7" w:rsidP="00127FD7">
    <w:pPr>
      <w:pStyle w:val="Footer"/>
      <w:tabs>
        <w:tab w:val="clear" w:pos="8306"/>
      </w:tabs>
      <w:bidi w:val="0"/>
      <w:ind w:left="-993" w:right="-1192"/>
      <w:jc w:val="center"/>
      <w:rPr>
        <w:rFonts w:asciiTheme="majorBidi" w:hAnsiTheme="majorBidi" w:cstheme="majorBidi"/>
        <w:b/>
        <w:bCs/>
        <w:color w:val="538135" w:themeColor="accent6" w:themeShade="BF"/>
        <w:lang w:bidi="ar-EG"/>
      </w:rPr>
    </w:pPr>
    <w:r w:rsidRPr="00127FD7">
      <w:rPr>
        <w:rFonts w:asciiTheme="majorBidi" w:hAnsiTheme="majorBidi" w:cstheme="majorBidi"/>
        <w:b/>
        <w:bCs/>
        <w:color w:val="538135" w:themeColor="accent6" w:themeShade="BF"/>
        <w:lang w:bidi="ar-EG"/>
      </w:rPr>
      <w:t>www.sfda.gov.sa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04" w:rsidRDefault="00F50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D3" w:rsidRDefault="00F03ED3" w:rsidP="00127FD7">
      <w:pPr>
        <w:spacing w:after="0" w:line="240" w:lineRule="auto"/>
      </w:pPr>
      <w:r>
        <w:separator/>
      </w:r>
    </w:p>
  </w:footnote>
  <w:footnote w:type="continuationSeparator" w:id="0">
    <w:p w:rsidR="00F03ED3" w:rsidRDefault="00F03ED3" w:rsidP="0012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04" w:rsidRDefault="00F50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04" w:rsidRDefault="00F50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04" w:rsidRDefault="00F50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50AAA"/>
    <w:rsid w:val="000026B9"/>
    <w:rsid w:val="0001555C"/>
    <w:rsid w:val="00015A70"/>
    <w:rsid w:val="00016F06"/>
    <w:rsid w:val="000277AD"/>
    <w:rsid w:val="0003182E"/>
    <w:rsid w:val="00031BE8"/>
    <w:rsid w:val="000336FF"/>
    <w:rsid w:val="000408C4"/>
    <w:rsid w:val="0004264B"/>
    <w:rsid w:val="000443FC"/>
    <w:rsid w:val="000547EB"/>
    <w:rsid w:val="00057F08"/>
    <w:rsid w:val="00063D84"/>
    <w:rsid w:val="0006645C"/>
    <w:rsid w:val="0007215D"/>
    <w:rsid w:val="00072490"/>
    <w:rsid w:val="000823CC"/>
    <w:rsid w:val="00082C00"/>
    <w:rsid w:val="00084681"/>
    <w:rsid w:val="0008508A"/>
    <w:rsid w:val="00090A2A"/>
    <w:rsid w:val="000913E1"/>
    <w:rsid w:val="000A2BD6"/>
    <w:rsid w:val="000A54F0"/>
    <w:rsid w:val="000A5599"/>
    <w:rsid w:val="000B58FD"/>
    <w:rsid w:val="000B5C1B"/>
    <w:rsid w:val="000C05FE"/>
    <w:rsid w:val="000C70C5"/>
    <w:rsid w:val="000C725F"/>
    <w:rsid w:val="000E63E3"/>
    <w:rsid w:val="000F24AA"/>
    <w:rsid w:val="000F6BEC"/>
    <w:rsid w:val="000F6E00"/>
    <w:rsid w:val="0010002D"/>
    <w:rsid w:val="00103BEA"/>
    <w:rsid w:val="00110FBD"/>
    <w:rsid w:val="00113B68"/>
    <w:rsid w:val="001156DD"/>
    <w:rsid w:val="001157DB"/>
    <w:rsid w:val="00122C06"/>
    <w:rsid w:val="00127FD7"/>
    <w:rsid w:val="00131E05"/>
    <w:rsid w:val="0014047F"/>
    <w:rsid w:val="00140C0B"/>
    <w:rsid w:val="001453B1"/>
    <w:rsid w:val="0015071A"/>
    <w:rsid w:val="0015081F"/>
    <w:rsid w:val="00150D5A"/>
    <w:rsid w:val="00167C3F"/>
    <w:rsid w:val="00181A46"/>
    <w:rsid w:val="001908FF"/>
    <w:rsid w:val="001919F6"/>
    <w:rsid w:val="001A1568"/>
    <w:rsid w:val="001A4407"/>
    <w:rsid w:val="001A56E9"/>
    <w:rsid w:val="001C015D"/>
    <w:rsid w:val="001C52AB"/>
    <w:rsid w:val="001C59A5"/>
    <w:rsid w:val="001D4542"/>
    <w:rsid w:val="001E6B4E"/>
    <w:rsid w:val="001E6E54"/>
    <w:rsid w:val="001F0490"/>
    <w:rsid w:val="001F4FB1"/>
    <w:rsid w:val="00202F9F"/>
    <w:rsid w:val="0020764E"/>
    <w:rsid w:val="00207CBB"/>
    <w:rsid w:val="00215776"/>
    <w:rsid w:val="00217E06"/>
    <w:rsid w:val="002405EF"/>
    <w:rsid w:val="00244C39"/>
    <w:rsid w:val="00246571"/>
    <w:rsid w:val="00246F2A"/>
    <w:rsid w:val="002504FF"/>
    <w:rsid w:val="002508A7"/>
    <w:rsid w:val="00250F32"/>
    <w:rsid w:val="00252F36"/>
    <w:rsid w:val="00256A3C"/>
    <w:rsid w:val="00261407"/>
    <w:rsid w:val="00273222"/>
    <w:rsid w:val="002759EE"/>
    <w:rsid w:val="00276804"/>
    <w:rsid w:val="002905D6"/>
    <w:rsid w:val="00293070"/>
    <w:rsid w:val="00293564"/>
    <w:rsid w:val="002A6D85"/>
    <w:rsid w:val="002A7CDD"/>
    <w:rsid w:val="002B0302"/>
    <w:rsid w:val="002C536A"/>
    <w:rsid w:val="002C6A6E"/>
    <w:rsid w:val="002E0B81"/>
    <w:rsid w:val="002F1885"/>
    <w:rsid w:val="002F60B1"/>
    <w:rsid w:val="003064BD"/>
    <w:rsid w:val="003105B9"/>
    <w:rsid w:val="0031110B"/>
    <w:rsid w:val="00312AD1"/>
    <w:rsid w:val="00313CFD"/>
    <w:rsid w:val="0031600D"/>
    <w:rsid w:val="00327D6A"/>
    <w:rsid w:val="00327FF5"/>
    <w:rsid w:val="00332402"/>
    <w:rsid w:val="00332968"/>
    <w:rsid w:val="00333F62"/>
    <w:rsid w:val="00336E53"/>
    <w:rsid w:val="00341AE0"/>
    <w:rsid w:val="003453E4"/>
    <w:rsid w:val="003650F2"/>
    <w:rsid w:val="00370739"/>
    <w:rsid w:val="003742A4"/>
    <w:rsid w:val="003764A8"/>
    <w:rsid w:val="0038093A"/>
    <w:rsid w:val="00382D45"/>
    <w:rsid w:val="00384E13"/>
    <w:rsid w:val="003871EA"/>
    <w:rsid w:val="00393946"/>
    <w:rsid w:val="003A03EE"/>
    <w:rsid w:val="003A4BDF"/>
    <w:rsid w:val="003A54C1"/>
    <w:rsid w:val="003A70C8"/>
    <w:rsid w:val="003B3597"/>
    <w:rsid w:val="003B3B2E"/>
    <w:rsid w:val="003B5406"/>
    <w:rsid w:val="003B68DA"/>
    <w:rsid w:val="003E04EB"/>
    <w:rsid w:val="003E7953"/>
    <w:rsid w:val="003F119F"/>
    <w:rsid w:val="003F335F"/>
    <w:rsid w:val="003F423E"/>
    <w:rsid w:val="003F43CB"/>
    <w:rsid w:val="004001EA"/>
    <w:rsid w:val="00402831"/>
    <w:rsid w:val="004028D5"/>
    <w:rsid w:val="00403C0A"/>
    <w:rsid w:val="004108D8"/>
    <w:rsid w:val="00417C5E"/>
    <w:rsid w:val="0042395B"/>
    <w:rsid w:val="00432DA9"/>
    <w:rsid w:val="00433677"/>
    <w:rsid w:val="004345DD"/>
    <w:rsid w:val="00441D5D"/>
    <w:rsid w:val="004455B3"/>
    <w:rsid w:val="00451367"/>
    <w:rsid w:val="004551E2"/>
    <w:rsid w:val="00456590"/>
    <w:rsid w:val="00460A8C"/>
    <w:rsid w:val="00471EBD"/>
    <w:rsid w:val="00472488"/>
    <w:rsid w:val="00472E63"/>
    <w:rsid w:val="00474664"/>
    <w:rsid w:val="004825AA"/>
    <w:rsid w:val="004879F9"/>
    <w:rsid w:val="00494790"/>
    <w:rsid w:val="004956B3"/>
    <w:rsid w:val="00496BAD"/>
    <w:rsid w:val="004972FE"/>
    <w:rsid w:val="00497CA7"/>
    <w:rsid w:val="004A02B1"/>
    <w:rsid w:val="004A28F3"/>
    <w:rsid w:val="004A3FC9"/>
    <w:rsid w:val="004A62FC"/>
    <w:rsid w:val="004A6405"/>
    <w:rsid w:val="004B21F7"/>
    <w:rsid w:val="004B391E"/>
    <w:rsid w:val="004D13DD"/>
    <w:rsid w:val="004D2C81"/>
    <w:rsid w:val="004D3C98"/>
    <w:rsid w:val="004E2B30"/>
    <w:rsid w:val="004E6223"/>
    <w:rsid w:val="004F21F2"/>
    <w:rsid w:val="004F332C"/>
    <w:rsid w:val="005043E1"/>
    <w:rsid w:val="0050486D"/>
    <w:rsid w:val="00505A25"/>
    <w:rsid w:val="0050769D"/>
    <w:rsid w:val="005220A4"/>
    <w:rsid w:val="00522ECB"/>
    <w:rsid w:val="00531EC9"/>
    <w:rsid w:val="00534008"/>
    <w:rsid w:val="0053667F"/>
    <w:rsid w:val="00541C54"/>
    <w:rsid w:val="00546AD9"/>
    <w:rsid w:val="00550AAA"/>
    <w:rsid w:val="00554828"/>
    <w:rsid w:val="00557BE4"/>
    <w:rsid w:val="00560841"/>
    <w:rsid w:val="005629BE"/>
    <w:rsid w:val="00570174"/>
    <w:rsid w:val="00577ACF"/>
    <w:rsid w:val="0058265F"/>
    <w:rsid w:val="0058307F"/>
    <w:rsid w:val="00592695"/>
    <w:rsid w:val="005A30E1"/>
    <w:rsid w:val="005B1338"/>
    <w:rsid w:val="005C262B"/>
    <w:rsid w:val="005C4BA7"/>
    <w:rsid w:val="005C6C0F"/>
    <w:rsid w:val="005D0DD8"/>
    <w:rsid w:val="005D3478"/>
    <w:rsid w:val="005D7E39"/>
    <w:rsid w:val="005E3742"/>
    <w:rsid w:val="005E526F"/>
    <w:rsid w:val="005E7DA8"/>
    <w:rsid w:val="005F5637"/>
    <w:rsid w:val="005F6130"/>
    <w:rsid w:val="005F79D4"/>
    <w:rsid w:val="0060120C"/>
    <w:rsid w:val="006060E1"/>
    <w:rsid w:val="00610831"/>
    <w:rsid w:val="00610A09"/>
    <w:rsid w:val="00611C2A"/>
    <w:rsid w:val="0061464C"/>
    <w:rsid w:val="006315E0"/>
    <w:rsid w:val="00633E52"/>
    <w:rsid w:val="00633ED7"/>
    <w:rsid w:val="0063707F"/>
    <w:rsid w:val="00642A87"/>
    <w:rsid w:val="00643625"/>
    <w:rsid w:val="006442CA"/>
    <w:rsid w:val="00646A0B"/>
    <w:rsid w:val="0065617E"/>
    <w:rsid w:val="00661FA5"/>
    <w:rsid w:val="006623FD"/>
    <w:rsid w:val="00672463"/>
    <w:rsid w:val="00672C76"/>
    <w:rsid w:val="00674DF4"/>
    <w:rsid w:val="00674FF8"/>
    <w:rsid w:val="0068446B"/>
    <w:rsid w:val="006A137F"/>
    <w:rsid w:val="006B2469"/>
    <w:rsid w:val="006B68C8"/>
    <w:rsid w:val="006D3F08"/>
    <w:rsid w:val="006F528F"/>
    <w:rsid w:val="006F6143"/>
    <w:rsid w:val="006F6425"/>
    <w:rsid w:val="00700FC9"/>
    <w:rsid w:val="00701C80"/>
    <w:rsid w:val="0071144E"/>
    <w:rsid w:val="007119B0"/>
    <w:rsid w:val="0071281E"/>
    <w:rsid w:val="00720C34"/>
    <w:rsid w:val="00723BE1"/>
    <w:rsid w:val="007258AB"/>
    <w:rsid w:val="00726457"/>
    <w:rsid w:val="00730AF4"/>
    <w:rsid w:val="00735C0B"/>
    <w:rsid w:val="00745425"/>
    <w:rsid w:val="00746080"/>
    <w:rsid w:val="007479D2"/>
    <w:rsid w:val="007603EF"/>
    <w:rsid w:val="00765802"/>
    <w:rsid w:val="007717EE"/>
    <w:rsid w:val="00772FD8"/>
    <w:rsid w:val="0077614B"/>
    <w:rsid w:val="00780A1E"/>
    <w:rsid w:val="00781238"/>
    <w:rsid w:val="00783B6C"/>
    <w:rsid w:val="00786122"/>
    <w:rsid w:val="00787AAD"/>
    <w:rsid w:val="00791F08"/>
    <w:rsid w:val="0079445F"/>
    <w:rsid w:val="00795695"/>
    <w:rsid w:val="007A05D1"/>
    <w:rsid w:val="007A2E3D"/>
    <w:rsid w:val="007A40D1"/>
    <w:rsid w:val="007A5554"/>
    <w:rsid w:val="007A6EC5"/>
    <w:rsid w:val="007B0084"/>
    <w:rsid w:val="007C74CB"/>
    <w:rsid w:val="007D2694"/>
    <w:rsid w:val="007E478C"/>
    <w:rsid w:val="007E731E"/>
    <w:rsid w:val="007F0479"/>
    <w:rsid w:val="00802663"/>
    <w:rsid w:val="00810644"/>
    <w:rsid w:val="00814952"/>
    <w:rsid w:val="008178E1"/>
    <w:rsid w:val="00821130"/>
    <w:rsid w:val="008228CE"/>
    <w:rsid w:val="0082678B"/>
    <w:rsid w:val="008276F8"/>
    <w:rsid w:val="008340B4"/>
    <w:rsid w:val="008358D5"/>
    <w:rsid w:val="008406FC"/>
    <w:rsid w:val="00841072"/>
    <w:rsid w:val="00842FE8"/>
    <w:rsid w:val="00847C73"/>
    <w:rsid w:val="00850ABA"/>
    <w:rsid w:val="00860BDA"/>
    <w:rsid w:val="00860F17"/>
    <w:rsid w:val="008649A8"/>
    <w:rsid w:val="00870AAC"/>
    <w:rsid w:val="008739EC"/>
    <w:rsid w:val="008864CC"/>
    <w:rsid w:val="00897CF5"/>
    <w:rsid w:val="008A3D39"/>
    <w:rsid w:val="008B3A4B"/>
    <w:rsid w:val="008B73A3"/>
    <w:rsid w:val="008C280E"/>
    <w:rsid w:val="008C312A"/>
    <w:rsid w:val="008C5297"/>
    <w:rsid w:val="008C7E81"/>
    <w:rsid w:val="008D3564"/>
    <w:rsid w:val="008E1FEA"/>
    <w:rsid w:val="008E2D72"/>
    <w:rsid w:val="008E2E13"/>
    <w:rsid w:val="008F4DA3"/>
    <w:rsid w:val="00902114"/>
    <w:rsid w:val="00914B14"/>
    <w:rsid w:val="00920EDC"/>
    <w:rsid w:val="0093028E"/>
    <w:rsid w:val="009327F8"/>
    <w:rsid w:val="00937EB5"/>
    <w:rsid w:val="00943374"/>
    <w:rsid w:val="009469EF"/>
    <w:rsid w:val="0094737D"/>
    <w:rsid w:val="00952C99"/>
    <w:rsid w:val="00962C04"/>
    <w:rsid w:val="00963954"/>
    <w:rsid w:val="00964708"/>
    <w:rsid w:val="00974221"/>
    <w:rsid w:val="00980EA6"/>
    <w:rsid w:val="009811AB"/>
    <w:rsid w:val="00981B55"/>
    <w:rsid w:val="009868FB"/>
    <w:rsid w:val="00986A85"/>
    <w:rsid w:val="009954E7"/>
    <w:rsid w:val="009A000B"/>
    <w:rsid w:val="009A4ACC"/>
    <w:rsid w:val="009B2BBB"/>
    <w:rsid w:val="009B52FB"/>
    <w:rsid w:val="009B67B2"/>
    <w:rsid w:val="009C6FB7"/>
    <w:rsid w:val="009D04D9"/>
    <w:rsid w:val="009D18D3"/>
    <w:rsid w:val="009D41D9"/>
    <w:rsid w:val="009D4B12"/>
    <w:rsid w:val="009D7664"/>
    <w:rsid w:val="009E1D17"/>
    <w:rsid w:val="009E4891"/>
    <w:rsid w:val="009E4F89"/>
    <w:rsid w:val="009E6275"/>
    <w:rsid w:val="009F1907"/>
    <w:rsid w:val="009F2BB4"/>
    <w:rsid w:val="009F4FB4"/>
    <w:rsid w:val="009F787A"/>
    <w:rsid w:val="00A005C0"/>
    <w:rsid w:val="00A02D4F"/>
    <w:rsid w:val="00A0540A"/>
    <w:rsid w:val="00A1347A"/>
    <w:rsid w:val="00A1394F"/>
    <w:rsid w:val="00A1756C"/>
    <w:rsid w:val="00A225BF"/>
    <w:rsid w:val="00A23714"/>
    <w:rsid w:val="00A31821"/>
    <w:rsid w:val="00A366EE"/>
    <w:rsid w:val="00A5709C"/>
    <w:rsid w:val="00A6780D"/>
    <w:rsid w:val="00A72E7D"/>
    <w:rsid w:val="00A75142"/>
    <w:rsid w:val="00A84634"/>
    <w:rsid w:val="00A86499"/>
    <w:rsid w:val="00A90384"/>
    <w:rsid w:val="00A97ADF"/>
    <w:rsid w:val="00AA2501"/>
    <w:rsid w:val="00AB3B8C"/>
    <w:rsid w:val="00AB5909"/>
    <w:rsid w:val="00AC069D"/>
    <w:rsid w:val="00AC12CD"/>
    <w:rsid w:val="00AD1F1E"/>
    <w:rsid w:val="00AD73FD"/>
    <w:rsid w:val="00AE1670"/>
    <w:rsid w:val="00B0520C"/>
    <w:rsid w:val="00B06193"/>
    <w:rsid w:val="00B06B09"/>
    <w:rsid w:val="00B1154B"/>
    <w:rsid w:val="00B13113"/>
    <w:rsid w:val="00B225A6"/>
    <w:rsid w:val="00B24ADC"/>
    <w:rsid w:val="00B2619D"/>
    <w:rsid w:val="00B26742"/>
    <w:rsid w:val="00B31D5F"/>
    <w:rsid w:val="00B33190"/>
    <w:rsid w:val="00B331AB"/>
    <w:rsid w:val="00B34312"/>
    <w:rsid w:val="00B345E0"/>
    <w:rsid w:val="00B35391"/>
    <w:rsid w:val="00B36611"/>
    <w:rsid w:val="00B376CD"/>
    <w:rsid w:val="00B41138"/>
    <w:rsid w:val="00B4362C"/>
    <w:rsid w:val="00B479E3"/>
    <w:rsid w:val="00B51501"/>
    <w:rsid w:val="00B52F64"/>
    <w:rsid w:val="00B535A9"/>
    <w:rsid w:val="00B54467"/>
    <w:rsid w:val="00B568FC"/>
    <w:rsid w:val="00B60597"/>
    <w:rsid w:val="00B6393B"/>
    <w:rsid w:val="00B63B17"/>
    <w:rsid w:val="00B65A8D"/>
    <w:rsid w:val="00B70CE9"/>
    <w:rsid w:val="00B74092"/>
    <w:rsid w:val="00B75537"/>
    <w:rsid w:val="00B75D64"/>
    <w:rsid w:val="00B7777B"/>
    <w:rsid w:val="00BA46A2"/>
    <w:rsid w:val="00BB1E60"/>
    <w:rsid w:val="00BB58E8"/>
    <w:rsid w:val="00BC20F0"/>
    <w:rsid w:val="00BD1411"/>
    <w:rsid w:val="00BD39DE"/>
    <w:rsid w:val="00BD3AD5"/>
    <w:rsid w:val="00BD7918"/>
    <w:rsid w:val="00BE0450"/>
    <w:rsid w:val="00BE5F8C"/>
    <w:rsid w:val="00BF1D02"/>
    <w:rsid w:val="00BF23B5"/>
    <w:rsid w:val="00C026CF"/>
    <w:rsid w:val="00C12747"/>
    <w:rsid w:val="00C13BB1"/>
    <w:rsid w:val="00C2299C"/>
    <w:rsid w:val="00C23C88"/>
    <w:rsid w:val="00C351F9"/>
    <w:rsid w:val="00C36960"/>
    <w:rsid w:val="00C37009"/>
    <w:rsid w:val="00C41836"/>
    <w:rsid w:val="00C41E6A"/>
    <w:rsid w:val="00C4242C"/>
    <w:rsid w:val="00C46458"/>
    <w:rsid w:val="00C50CB0"/>
    <w:rsid w:val="00C53212"/>
    <w:rsid w:val="00C54373"/>
    <w:rsid w:val="00C57137"/>
    <w:rsid w:val="00C5728A"/>
    <w:rsid w:val="00C603B2"/>
    <w:rsid w:val="00C60801"/>
    <w:rsid w:val="00C62871"/>
    <w:rsid w:val="00C77707"/>
    <w:rsid w:val="00C812DE"/>
    <w:rsid w:val="00C8603F"/>
    <w:rsid w:val="00C9055E"/>
    <w:rsid w:val="00C91370"/>
    <w:rsid w:val="00C91F17"/>
    <w:rsid w:val="00C9775A"/>
    <w:rsid w:val="00CA4A63"/>
    <w:rsid w:val="00CA60F6"/>
    <w:rsid w:val="00CB6933"/>
    <w:rsid w:val="00CC1A51"/>
    <w:rsid w:val="00CC5182"/>
    <w:rsid w:val="00CD0D53"/>
    <w:rsid w:val="00CD5421"/>
    <w:rsid w:val="00CD7197"/>
    <w:rsid w:val="00CE49CD"/>
    <w:rsid w:val="00D00668"/>
    <w:rsid w:val="00D0570A"/>
    <w:rsid w:val="00D05931"/>
    <w:rsid w:val="00D05AB9"/>
    <w:rsid w:val="00D07788"/>
    <w:rsid w:val="00D129F3"/>
    <w:rsid w:val="00D15651"/>
    <w:rsid w:val="00D173B2"/>
    <w:rsid w:val="00D259AA"/>
    <w:rsid w:val="00D32A6B"/>
    <w:rsid w:val="00D35E0E"/>
    <w:rsid w:val="00D40B32"/>
    <w:rsid w:val="00D412C2"/>
    <w:rsid w:val="00D525E9"/>
    <w:rsid w:val="00D55134"/>
    <w:rsid w:val="00D5798E"/>
    <w:rsid w:val="00D604B2"/>
    <w:rsid w:val="00D61205"/>
    <w:rsid w:val="00D61BA8"/>
    <w:rsid w:val="00D64149"/>
    <w:rsid w:val="00D673EE"/>
    <w:rsid w:val="00D718BF"/>
    <w:rsid w:val="00D75922"/>
    <w:rsid w:val="00D81B23"/>
    <w:rsid w:val="00D827A9"/>
    <w:rsid w:val="00D8633D"/>
    <w:rsid w:val="00D900DF"/>
    <w:rsid w:val="00D91EBE"/>
    <w:rsid w:val="00D968A4"/>
    <w:rsid w:val="00D97006"/>
    <w:rsid w:val="00DA331A"/>
    <w:rsid w:val="00DA6FBD"/>
    <w:rsid w:val="00DB2141"/>
    <w:rsid w:val="00DB65CC"/>
    <w:rsid w:val="00DB67F8"/>
    <w:rsid w:val="00DC209F"/>
    <w:rsid w:val="00DC6D45"/>
    <w:rsid w:val="00DD1A66"/>
    <w:rsid w:val="00DD1F89"/>
    <w:rsid w:val="00DD2FF3"/>
    <w:rsid w:val="00DE0775"/>
    <w:rsid w:val="00DE56D5"/>
    <w:rsid w:val="00DE7A17"/>
    <w:rsid w:val="00DF44C2"/>
    <w:rsid w:val="00E01237"/>
    <w:rsid w:val="00E42708"/>
    <w:rsid w:val="00E42874"/>
    <w:rsid w:val="00E44621"/>
    <w:rsid w:val="00E454B7"/>
    <w:rsid w:val="00E602CA"/>
    <w:rsid w:val="00E659A4"/>
    <w:rsid w:val="00E65CEC"/>
    <w:rsid w:val="00E67955"/>
    <w:rsid w:val="00E713B4"/>
    <w:rsid w:val="00E726D3"/>
    <w:rsid w:val="00E745F1"/>
    <w:rsid w:val="00E8491C"/>
    <w:rsid w:val="00E8669E"/>
    <w:rsid w:val="00E96B95"/>
    <w:rsid w:val="00E974E1"/>
    <w:rsid w:val="00E97D65"/>
    <w:rsid w:val="00EB1D70"/>
    <w:rsid w:val="00EC0199"/>
    <w:rsid w:val="00EC548B"/>
    <w:rsid w:val="00ED13F6"/>
    <w:rsid w:val="00ED1C99"/>
    <w:rsid w:val="00ED3785"/>
    <w:rsid w:val="00ED6523"/>
    <w:rsid w:val="00EE1520"/>
    <w:rsid w:val="00EF1CC6"/>
    <w:rsid w:val="00EF56CA"/>
    <w:rsid w:val="00EF7E7C"/>
    <w:rsid w:val="00F03ED3"/>
    <w:rsid w:val="00F07E04"/>
    <w:rsid w:val="00F173D9"/>
    <w:rsid w:val="00F20E69"/>
    <w:rsid w:val="00F32ECB"/>
    <w:rsid w:val="00F41133"/>
    <w:rsid w:val="00F46F2B"/>
    <w:rsid w:val="00F476EB"/>
    <w:rsid w:val="00F50BA0"/>
    <w:rsid w:val="00F50F04"/>
    <w:rsid w:val="00F50FF9"/>
    <w:rsid w:val="00F51BB5"/>
    <w:rsid w:val="00F54F9A"/>
    <w:rsid w:val="00F56189"/>
    <w:rsid w:val="00F56931"/>
    <w:rsid w:val="00F631A3"/>
    <w:rsid w:val="00F64ABE"/>
    <w:rsid w:val="00F65104"/>
    <w:rsid w:val="00F80FD5"/>
    <w:rsid w:val="00F827CC"/>
    <w:rsid w:val="00F85CC5"/>
    <w:rsid w:val="00F91B6B"/>
    <w:rsid w:val="00F9282C"/>
    <w:rsid w:val="00F95BEC"/>
    <w:rsid w:val="00F97C15"/>
    <w:rsid w:val="00FA1F00"/>
    <w:rsid w:val="00FA35B0"/>
    <w:rsid w:val="00FA3FEB"/>
    <w:rsid w:val="00FA50C7"/>
    <w:rsid w:val="00FB2506"/>
    <w:rsid w:val="00FB4F40"/>
    <w:rsid w:val="00FC0C82"/>
    <w:rsid w:val="00FC12FB"/>
    <w:rsid w:val="00FD15A3"/>
    <w:rsid w:val="00FD4FC0"/>
    <w:rsid w:val="00FD7DFC"/>
    <w:rsid w:val="00FE4439"/>
    <w:rsid w:val="00FE46EA"/>
    <w:rsid w:val="00FE6F86"/>
    <w:rsid w:val="00FF0AA6"/>
    <w:rsid w:val="00FF1E9D"/>
    <w:rsid w:val="00FF2CD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D7"/>
  </w:style>
  <w:style w:type="paragraph" w:styleId="Footer">
    <w:name w:val="footer"/>
    <w:basedOn w:val="Normal"/>
    <w:link w:val="FooterChar"/>
    <w:uiPriority w:val="99"/>
    <w:unhideWhenUsed/>
    <w:rsid w:val="0012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D7"/>
  </w:style>
  <w:style w:type="paragraph" w:styleId="BalloonText">
    <w:name w:val="Balloon Text"/>
    <w:basedOn w:val="Normal"/>
    <w:link w:val="BalloonTextChar"/>
    <w:uiPriority w:val="99"/>
    <w:semiHidden/>
    <w:unhideWhenUsed/>
    <w:rsid w:val="00B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2018-07-26T08:38:00Z</dcterms:created>
  <dcterms:modified xsi:type="dcterms:W3CDTF">2018-07-26T08:38:00Z</dcterms:modified>
</cp:coreProperties>
</file>